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2D" w:rsidRDefault="007E602D" w:rsidP="007E602D">
      <w:pPr>
        <w:pStyle w:val="1"/>
        <w:spacing w:before="288" w:after="288"/>
      </w:pPr>
      <w:r>
        <w:t>Поддержка профессиональных сетей между Россией и ЕС, содействующих развитию многостороннего культурного сотрудничества (на примере проекта «</w:t>
      </w:r>
      <w:proofErr w:type="spellStart"/>
      <w:r>
        <w:t>Креативный</w:t>
      </w:r>
      <w:proofErr w:type="spellEnd"/>
      <w:r>
        <w:t xml:space="preserve"> компас» по созданию сети деятелей культуры и креативных индустрий) </w:t>
      </w:r>
    </w:p>
    <w:p w:rsidR="007E602D" w:rsidRPr="00976CE6" w:rsidRDefault="007E602D" w:rsidP="007E602D">
      <w:pPr>
        <w:ind w:firstLine="0"/>
        <w:rPr>
          <w:rStyle w:val="a3"/>
        </w:rPr>
      </w:pPr>
      <w:proofErr w:type="spellStart"/>
      <w:r w:rsidRPr="00976CE6">
        <w:rPr>
          <w:rStyle w:val="a3"/>
        </w:rPr>
        <w:t>Аннели</w:t>
      </w:r>
      <w:proofErr w:type="spellEnd"/>
      <w:r w:rsidRPr="00976CE6">
        <w:rPr>
          <w:rStyle w:val="a3"/>
        </w:rPr>
        <w:t xml:space="preserve"> </w:t>
      </w:r>
      <w:proofErr w:type="spellStart"/>
      <w:r w:rsidRPr="00976CE6">
        <w:rPr>
          <w:rStyle w:val="a3"/>
        </w:rPr>
        <w:t>Ояла</w:t>
      </w:r>
      <w:proofErr w:type="spellEnd"/>
    </w:p>
    <w:p w:rsidR="007E602D" w:rsidRPr="00976CE6" w:rsidRDefault="007E602D" w:rsidP="007E602D">
      <w:pPr>
        <w:ind w:firstLine="0"/>
        <w:rPr>
          <w:rFonts w:ascii="Cambria" w:hAnsi="Cambria"/>
          <w:sz w:val="26"/>
          <w:szCs w:val="26"/>
        </w:rPr>
      </w:pPr>
      <w:r w:rsidRPr="00976CE6">
        <w:rPr>
          <w:rFonts w:ascii="Cambria" w:hAnsi="Cambria"/>
          <w:sz w:val="26"/>
          <w:szCs w:val="26"/>
        </w:rPr>
        <w:t xml:space="preserve">Начальник бюро проектов Института России и Восточной Европы (Финляндия) </w:t>
      </w:r>
    </w:p>
    <w:p w:rsidR="007E602D" w:rsidRDefault="007E602D" w:rsidP="007E602D">
      <w:pPr>
        <w:pStyle w:val="2"/>
      </w:pPr>
      <w:r>
        <w:t>Институт</w:t>
      </w:r>
      <w:r w:rsidRPr="008C458D">
        <w:rPr>
          <w:lang w:val="fi-FI"/>
        </w:rPr>
        <w:t xml:space="preserve"> </w:t>
      </w:r>
      <w:r>
        <w:t>России</w:t>
      </w:r>
      <w:r w:rsidRPr="008C458D">
        <w:rPr>
          <w:lang w:val="fi-FI"/>
        </w:rPr>
        <w:t xml:space="preserve"> </w:t>
      </w:r>
      <w:r>
        <w:t>и</w:t>
      </w:r>
      <w:r w:rsidRPr="008C458D">
        <w:rPr>
          <w:lang w:val="fi-FI"/>
        </w:rPr>
        <w:t xml:space="preserve"> </w:t>
      </w:r>
      <w:r>
        <w:t>Восточной</w:t>
      </w:r>
      <w:r w:rsidRPr="008C458D">
        <w:rPr>
          <w:lang w:val="fi-FI"/>
        </w:rPr>
        <w:t xml:space="preserve"> </w:t>
      </w:r>
      <w:r>
        <w:t>Европы</w:t>
      </w:r>
    </w:p>
    <w:p w:rsidR="007E602D" w:rsidRPr="008C458D" w:rsidRDefault="007E602D" w:rsidP="007E602D">
      <w:pPr>
        <w:ind w:firstLine="0"/>
        <w:rPr>
          <w:color w:val="231F20"/>
          <w:lang w:val="fi-FI"/>
        </w:rPr>
      </w:pPr>
      <w:r w:rsidRPr="00FD0176">
        <w:rPr>
          <w:color w:val="231F20"/>
        </w:rPr>
        <w:t xml:space="preserve">Институт России и Восточной Европы, основанный в 1947 году, является государственным </w:t>
      </w:r>
      <w:r>
        <w:rPr>
          <w:color w:val="231F20"/>
        </w:rPr>
        <w:t>у</w:t>
      </w:r>
      <w:r w:rsidRPr="00FD0176">
        <w:rPr>
          <w:color w:val="231F20"/>
        </w:rPr>
        <w:t xml:space="preserve">чреждением, подведомственным Министерству образования Финляндии. Свою задачу </w:t>
      </w:r>
      <w:r>
        <w:rPr>
          <w:color w:val="231F20"/>
        </w:rPr>
        <w:t>институт</w:t>
      </w:r>
      <w:r w:rsidRPr="00FD0176">
        <w:rPr>
          <w:color w:val="231F20"/>
        </w:rPr>
        <w:t xml:space="preserve"> </w:t>
      </w:r>
      <w:r>
        <w:rPr>
          <w:color w:val="231F20"/>
        </w:rPr>
        <w:t>видит в</w:t>
      </w:r>
      <w:r w:rsidRPr="00FD0176">
        <w:rPr>
          <w:color w:val="231F20"/>
        </w:rPr>
        <w:t xml:space="preserve"> </w:t>
      </w:r>
      <w:r>
        <w:rPr>
          <w:color w:val="231F20"/>
        </w:rPr>
        <w:t>улучшении</w:t>
      </w:r>
      <w:r w:rsidRPr="00FD0176">
        <w:rPr>
          <w:color w:val="231F20"/>
        </w:rPr>
        <w:t xml:space="preserve"> </w:t>
      </w:r>
      <w:r>
        <w:rPr>
          <w:color w:val="231F20"/>
        </w:rPr>
        <w:t>взаимопонимания</w:t>
      </w:r>
      <w:r w:rsidRPr="00FD0176">
        <w:rPr>
          <w:color w:val="231F20"/>
        </w:rPr>
        <w:t xml:space="preserve"> </w:t>
      </w:r>
      <w:r>
        <w:rPr>
          <w:color w:val="231F20"/>
        </w:rPr>
        <w:t>между</w:t>
      </w:r>
      <w:r w:rsidRPr="00FD0176">
        <w:rPr>
          <w:color w:val="231F20"/>
        </w:rPr>
        <w:t xml:space="preserve"> </w:t>
      </w:r>
      <w:r>
        <w:rPr>
          <w:color w:val="231F20"/>
        </w:rPr>
        <w:t>европейскими</w:t>
      </w:r>
      <w:r w:rsidRPr="00FD0176">
        <w:rPr>
          <w:color w:val="231F20"/>
        </w:rPr>
        <w:t xml:space="preserve"> </w:t>
      </w:r>
      <w:r>
        <w:rPr>
          <w:color w:val="231F20"/>
        </w:rPr>
        <w:t>странами</w:t>
      </w:r>
      <w:r w:rsidRPr="00FD0176">
        <w:rPr>
          <w:color w:val="231F20"/>
        </w:rPr>
        <w:t xml:space="preserve"> </w:t>
      </w:r>
      <w:r>
        <w:rPr>
          <w:color w:val="231F20"/>
        </w:rPr>
        <w:t>путем</w:t>
      </w:r>
      <w:r w:rsidRPr="00FD0176">
        <w:rPr>
          <w:color w:val="231F20"/>
        </w:rPr>
        <w:t xml:space="preserve"> </w:t>
      </w:r>
      <w:r>
        <w:rPr>
          <w:color w:val="231F20"/>
        </w:rPr>
        <w:t>развития</w:t>
      </w:r>
      <w:r w:rsidRPr="00FD0176">
        <w:rPr>
          <w:color w:val="231F20"/>
        </w:rPr>
        <w:t xml:space="preserve"> </w:t>
      </w:r>
      <w:r>
        <w:rPr>
          <w:color w:val="231F20"/>
        </w:rPr>
        <w:t>многостороннего</w:t>
      </w:r>
      <w:r w:rsidRPr="00FD0176">
        <w:rPr>
          <w:color w:val="231F20"/>
        </w:rPr>
        <w:t xml:space="preserve"> </w:t>
      </w:r>
      <w:r>
        <w:rPr>
          <w:color w:val="231F20"/>
        </w:rPr>
        <w:t>культурного</w:t>
      </w:r>
      <w:r w:rsidRPr="00FD0176">
        <w:rPr>
          <w:color w:val="231F20"/>
        </w:rPr>
        <w:t xml:space="preserve"> </w:t>
      </w:r>
      <w:r>
        <w:rPr>
          <w:color w:val="231F20"/>
        </w:rPr>
        <w:t>сотрудничества между Европейским Союзом, Россией</w:t>
      </w:r>
      <w:r w:rsidRPr="00FD0176">
        <w:rPr>
          <w:color w:val="231F20"/>
        </w:rPr>
        <w:t xml:space="preserve">, </w:t>
      </w:r>
      <w:r>
        <w:rPr>
          <w:color w:val="231F20"/>
        </w:rPr>
        <w:t>Украиной и Белоруссией</w:t>
      </w:r>
      <w:r w:rsidRPr="008C458D">
        <w:rPr>
          <w:color w:val="231F20"/>
          <w:lang w:val="fi-FI"/>
        </w:rPr>
        <w:t xml:space="preserve">. </w:t>
      </w:r>
      <w:r>
        <w:rPr>
          <w:color w:val="231F20"/>
        </w:rPr>
        <w:t>Институт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проводит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культурные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мероприятия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в Финляндии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и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соседних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регионах</w:t>
      </w:r>
      <w:r w:rsidRPr="008C458D">
        <w:rPr>
          <w:color w:val="231F20"/>
          <w:lang w:val="fi-FI"/>
        </w:rPr>
        <w:t xml:space="preserve">, </w:t>
      </w:r>
      <w:r>
        <w:rPr>
          <w:color w:val="231F20"/>
        </w:rPr>
        <w:t>главным образом в странах Европейского Союза и Восточной Европы</w:t>
      </w:r>
      <w:r w:rsidRPr="008C458D">
        <w:rPr>
          <w:color w:val="231F20"/>
          <w:lang w:val="fi-FI"/>
        </w:rPr>
        <w:t xml:space="preserve">, </w:t>
      </w:r>
      <w:r>
        <w:rPr>
          <w:color w:val="231F20"/>
        </w:rPr>
        <w:t>а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также в пространстве «Северного измерения»</w:t>
      </w:r>
      <w:r w:rsidRPr="008C458D">
        <w:rPr>
          <w:color w:val="231F20"/>
          <w:lang w:val="fi-FI"/>
        </w:rPr>
        <w:t>.</w:t>
      </w:r>
    </w:p>
    <w:p w:rsidR="007E602D" w:rsidRPr="00996CC6" w:rsidRDefault="007E602D" w:rsidP="007E602D">
      <w:pPr>
        <w:rPr>
          <w:color w:val="231F20"/>
          <w:lang w:val="fi-FI"/>
        </w:rPr>
      </w:pPr>
      <w:r>
        <w:rPr>
          <w:color w:val="231F20"/>
        </w:rPr>
        <w:t>Институт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развивает связи между организациями, работающими в сфере культуры,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и</w:t>
      </w:r>
      <w:r w:rsidRPr="008C458D">
        <w:rPr>
          <w:color w:val="231F20"/>
          <w:lang w:val="fi-FI"/>
        </w:rPr>
        <w:t xml:space="preserve"> </w:t>
      </w:r>
      <w:r>
        <w:rPr>
          <w:color w:val="231F20"/>
        </w:rPr>
        <w:t>представителями креативной экономики</w:t>
      </w:r>
      <w:r w:rsidRPr="008C458D">
        <w:rPr>
          <w:color w:val="231F20"/>
          <w:lang w:val="fi-FI"/>
        </w:rPr>
        <w:t xml:space="preserve">, </w:t>
      </w:r>
      <w:r>
        <w:rPr>
          <w:color w:val="231F20"/>
        </w:rPr>
        <w:t>налаживает культурные связи в рамках проекта «Северное измерение»</w:t>
      </w:r>
      <w:r w:rsidRPr="008C458D">
        <w:rPr>
          <w:color w:val="231F20"/>
          <w:lang w:val="fi-FI"/>
        </w:rPr>
        <w:t xml:space="preserve">. </w:t>
      </w:r>
      <w:r>
        <w:rPr>
          <w:color w:val="231F20"/>
        </w:rPr>
        <w:t>Одной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из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основных задач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Института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является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продвижение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возможностей по налаживанию контактов для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организаций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и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отдельных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лиц</w:t>
      </w:r>
      <w:r w:rsidRPr="00996CC6">
        <w:rPr>
          <w:color w:val="231F20"/>
          <w:lang w:val="fi-FI"/>
        </w:rPr>
        <w:t xml:space="preserve">, </w:t>
      </w:r>
      <w:r>
        <w:rPr>
          <w:color w:val="231F20"/>
        </w:rPr>
        <w:t>которых интересует сотрудничество в сфере культурных коммуникаций и креативной экономики в Финляндии и России</w:t>
      </w:r>
      <w:r w:rsidRPr="00996CC6">
        <w:rPr>
          <w:color w:val="231F20"/>
          <w:lang w:val="fi-FI"/>
        </w:rPr>
        <w:t xml:space="preserve">. </w:t>
      </w:r>
    </w:p>
    <w:p w:rsidR="007E602D" w:rsidRPr="00996CC6" w:rsidRDefault="007E602D" w:rsidP="007E602D">
      <w:pPr>
        <w:rPr>
          <w:color w:val="231F20"/>
          <w:lang w:val="fi-FI"/>
        </w:rPr>
      </w:pPr>
      <w:r>
        <w:rPr>
          <w:color w:val="231F20"/>
        </w:rPr>
        <w:t>В рамках Института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работает специализированная библиотека</w:t>
      </w:r>
      <w:r w:rsidRPr="00996CC6">
        <w:rPr>
          <w:color w:val="231F20"/>
          <w:lang w:val="fi-FI"/>
        </w:rPr>
        <w:t xml:space="preserve">, </w:t>
      </w:r>
      <w:r>
        <w:rPr>
          <w:color w:val="231F20"/>
        </w:rPr>
        <w:t>посвященная культуре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России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и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стран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Восточной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Европы.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Она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содержит самую обширную в Финляндии коллекцию русскоязычной художественной и научной литературы, а также предлагает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информационные услуги и материалы на русском языке, посвященные финскому обществу и культуре</w:t>
      </w:r>
      <w:r w:rsidRPr="00996CC6">
        <w:rPr>
          <w:color w:val="231F20"/>
          <w:lang w:val="fi-FI"/>
        </w:rPr>
        <w:t xml:space="preserve">. </w:t>
      </w:r>
      <w:r>
        <w:rPr>
          <w:color w:val="231F20"/>
        </w:rPr>
        <w:t>Доступ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в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библиотеку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открыт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для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всех</w:t>
      </w:r>
      <w:r w:rsidRPr="00996CC6">
        <w:rPr>
          <w:color w:val="231F20"/>
          <w:lang w:val="fi-FI"/>
        </w:rPr>
        <w:t xml:space="preserve"> </w:t>
      </w:r>
      <w:r>
        <w:rPr>
          <w:color w:val="231F20"/>
        </w:rPr>
        <w:t>желающих</w:t>
      </w:r>
      <w:r w:rsidRPr="00996CC6">
        <w:rPr>
          <w:color w:val="231F20"/>
          <w:lang w:val="fi-FI"/>
        </w:rPr>
        <w:t>.</w:t>
      </w:r>
    </w:p>
    <w:p w:rsidR="007E602D" w:rsidRPr="00851216" w:rsidRDefault="007E602D" w:rsidP="007E602D">
      <w:pPr>
        <w:pStyle w:val="2"/>
      </w:pPr>
      <w:r>
        <w:t>Проект</w:t>
      </w:r>
      <w:r w:rsidRPr="00851216">
        <w:t xml:space="preserve"> «</w:t>
      </w:r>
      <w:proofErr w:type="spellStart"/>
      <w:r>
        <w:t>Креативный</w:t>
      </w:r>
      <w:proofErr w:type="spellEnd"/>
      <w:r w:rsidRPr="00851216">
        <w:t xml:space="preserve"> </w:t>
      </w:r>
      <w:r>
        <w:t>компас</w:t>
      </w:r>
      <w:r w:rsidRPr="00851216">
        <w:t>»</w:t>
      </w:r>
    </w:p>
    <w:p w:rsidR="007E602D" w:rsidRPr="00FE021F" w:rsidRDefault="007E602D" w:rsidP="007E602D">
      <w:pPr>
        <w:ind w:firstLine="0"/>
      </w:pPr>
      <w:r>
        <w:t>Организованный</w:t>
      </w:r>
      <w:r w:rsidRPr="00996CC6">
        <w:t xml:space="preserve"> </w:t>
      </w:r>
      <w:r>
        <w:t>Институтом</w:t>
      </w:r>
      <w:r w:rsidRPr="00996CC6">
        <w:t xml:space="preserve"> </w:t>
      </w:r>
      <w:r>
        <w:t>проект</w:t>
      </w:r>
      <w:r w:rsidRPr="00996CC6">
        <w:t xml:space="preserve"> «</w:t>
      </w:r>
      <w:proofErr w:type="spellStart"/>
      <w:r>
        <w:t>Креативный</w:t>
      </w:r>
      <w:proofErr w:type="spellEnd"/>
      <w:r w:rsidRPr="00996CC6">
        <w:t xml:space="preserve"> </w:t>
      </w:r>
      <w:r>
        <w:t>компас</w:t>
      </w:r>
      <w:r w:rsidRPr="00996CC6">
        <w:t xml:space="preserve">» </w:t>
      </w:r>
      <w:r>
        <w:t>представляет</w:t>
      </w:r>
      <w:r w:rsidRPr="00996CC6">
        <w:t xml:space="preserve"> </w:t>
      </w:r>
      <w:r>
        <w:t>собой</w:t>
      </w:r>
      <w:r w:rsidRPr="00996CC6">
        <w:t xml:space="preserve"> </w:t>
      </w:r>
      <w:r>
        <w:t>опыт</w:t>
      </w:r>
      <w:r w:rsidRPr="00996CC6">
        <w:t xml:space="preserve"> </w:t>
      </w:r>
      <w:r>
        <w:t>российско</w:t>
      </w:r>
      <w:r w:rsidRPr="00996CC6">
        <w:t>-</w:t>
      </w:r>
      <w:r>
        <w:t>финского</w:t>
      </w:r>
      <w:r w:rsidRPr="00996CC6">
        <w:t xml:space="preserve"> </w:t>
      </w:r>
      <w:r>
        <w:t>сотрудничества в сфере креативной экономики</w:t>
      </w:r>
      <w:r w:rsidRPr="00996CC6">
        <w:t xml:space="preserve">. </w:t>
      </w:r>
      <w:r>
        <w:t xml:space="preserve">Работа над проектом будет проходить в течение </w:t>
      </w:r>
      <w:r w:rsidRPr="00996CC6">
        <w:t xml:space="preserve">28 </w:t>
      </w:r>
      <w:r>
        <w:t xml:space="preserve">месяцев в </w:t>
      </w:r>
      <w:r w:rsidRPr="00996CC6">
        <w:t>2009</w:t>
      </w:r>
      <w:r>
        <w:t>-</w:t>
      </w:r>
      <w:r w:rsidRPr="00996CC6">
        <w:t>2011</w:t>
      </w:r>
      <w:r>
        <w:t xml:space="preserve"> гг.</w:t>
      </w:r>
      <w:r w:rsidRPr="00996CC6">
        <w:t xml:space="preserve"> </w:t>
      </w:r>
      <w:r>
        <w:t xml:space="preserve">Его первая стадия стартовала весной </w:t>
      </w:r>
      <w:r w:rsidRPr="00996CC6">
        <w:t>2009</w:t>
      </w:r>
      <w:r>
        <w:t xml:space="preserve"> г</w:t>
      </w:r>
      <w:r w:rsidRPr="00996CC6">
        <w:t xml:space="preserve">. </w:t>
      </w:r>
      <w:r w:rsidRPr="00902461">
        <w:rPr>
          <w:rFonts w:eastAsia="Times New Roman"/>
          <w:lang w:eastAsia="ru-RU"/>
        </w:rPr>
        <w:t>На финансирование проекта «</w:t>
      </w:r>
      <w:proofErr w:type="spellStart"/>
      <w:r w:rsidRPr="00902461">
        <w:rPr>
          <w:rFonts w:eastAsia="Times New Roman"/>
          <w:lang w:eastAsia="ru-RU"/>
        </w:rPr>
        <w:t>Креативный</w:t>
      </w:r>
      <w:proofErr w:type="spellEnd"/>
      <w:r w:rsidRPr="00902461">
        <w:rPr>
          <w:rFonts w:eastAsia="Times New Roman"/>
          <w:lang w:eastAsia="ru-RU"/>
        </w:rPr>
        <w:t xml:space="preserve"> компас» выделены средства из Фонда сотрудничества сопредельных регионов при </w:t>
      </w:r>
      <w:r>
        <w:rPr>
          <w:rFonts w:eastAsia="Times New Roman"/>
          <w:lang w:eastAsia="ru-RU"/>
        </w:rPr>
        <w:t>Министерстве иностранных дел</w:t>
      </w:r>
      <w:r w:rsidRPr="00902461">
        <w:rPr>
          <w:rFonts w:eastAsia="Times New Roman"/>
          <w:lang w:eastAsia="ru-RU"/>
        </w:rPr>
        <w:t xml:space="preserve"> Финляндии</w:t>
      </w:r>
      <w:r w:rsidRPr="00FE021F">
        <w:t xml:space="preserve">. </w:t>
      </w:r>
    </w:p>
    <w:p w:rsidR="007E602D" w:rsidRPr="00A87D33" w:rsidRDefault="007E602D" w:rsidP="007E602D">
      <w:r>
        <w:rPr>
          <w:rFonts w:eastAsia="Times New Roman"/>
          <w:lang w:eastAsia="ru-RU"/>
        </w:rPr>
        <w:t xml:space="preserve">В рамках проекта </w:t>
      </w:r>
      <w:r w:rsidRPr="00026979">
        <w:t>«</w:t>
      </w:r>
      <w:proofErr w:type="spellStart"/>
      <w:r>
        <w:t>Креативный</w:t>
      </w:r>
      <w:proofErr w:type="spellEnd"/>
      <w:r w:rsidRPr="00026979">
        <w:t xml:space="preserve"> </w:t>
      </w:r>
      <w:r>
        <w:t>компас</w:t>
      </w:r>
      <w:r w:rsidRPr="00026979">
        <w:t xml:space="preserve">» </w:t>
      </w:r>
      <w:r>
        <w:rPr>
          <w:rFonts w:eastAsia="Times New Roman"/>
          <w:lang w:eastAsia="ru-RU"/>
        </w:rPr>
        <w:t xml:space="preserve">проходит </w:t>
      </w:r>
      <w:r w:rsidRPr="00902461">
        <w:rPr>
          <w:rFonts w:eastAsia="Times New Roman"/>
          <w:lang w:eastAsia="ru-RU"/>
        </w:rPr>
        <w:t xml:space="preserve">сбор и накопление информации о работающих в </w:t>
      </w:r>
      <w:r>
        <w:rPr>
          <w:rFonts w:eastAsia="Times New Roman"/>
          <w:lang w:eastAsia="ru-RU"/>
        </w:rPr>
        <w:t xml:space="preserve">сфере </w:t>
      </w:r>
      <w:r>
        <w:t>креативной экономики</w:t>
      </w:r>
      <w:r w:rsidRPr="00902461">
        <w:rPr>
          <w:rFonts w:eastAsia="Times New Roman"/>
          <w:lang w:eastAsia="ru-RU"/>
        </w:rPr>
        <w:t xml:space="preserve"> организациях, компаниях и частных лицах на Северо-</w:t>
      </w:r>
      <w:r>
        <w:rPr>
          <w:rFonts w:eastAsia="Times New Roman"/>
          <w:lang w:eastAsia="ru-RU"/>
        </w:rPr>
        <w:t>з</w:t>
      </w:r>
      <w:r w:rsidRPr="00902461">
        <w:rPr>
          <w:rFonts w:eastAsia="Times New Roman"/>
          <w:lang w:eastAsia="ru-RU"/>
        </w:rPr>
        <w:t>ападе России и в Финляндии, которые заинтересованы в проведении совместных проектов</w:t>
      </w:r>
      <w:r>
        <w:rPr>
          <w:rFonts w:eastAsia="Times New Roman"/>
          <w:lang w:eastAsia="ru-RU"/>
        </w:rPr>
        <w:t xml:space="preserve">. В рамках проекта проводятся </w:t>
      </w:r>
      <w:r w:rsidRPr="00902461">
        <w:rPr>
          <w:rFonts w:eastAsia="Times New Roman"/>
          <w:lang w:eastAsia="ru-RU"/>
        </w:rPr>
        <w:t>семинар</w:t>
      </w:r>
      <w:r>
        <w:rPr>
          <w:rFonts w:eastAsia="Times New Roman"/>
          <w:lang w:eastAsia="ru-RU"/>
        </w:rPr>
        <w:t>ы</w:t>
      </w:r>
      <w:r w:rsidRPr="00902461">
        <w:rPr>
          <w:rFonts w:eastAsia="Times New Roman"/>
          <w:lang w:eastAsia="ru-RU"/>
        </w:rPr>
        <w:t xml:space="preserve"> и практикум</w:t>
      </w:r>
      <w:r>
        <w:rPr>
          <w:rFonts w:eastAsia="Times New Roman"/>
          <w:lang w:eastAsia="ru-RU"/>
        </w:rPr>
        <w:t>ы</w:t>
      </w:r>
      <w:r w:rsidRPr="00902461">
        <w:rPr>
          <w:rFonts w:eastAsia="Times New Roman"/>
          <w:lang w:eastAsia="ru-RU"/>
        </w:rPr>
        <w:t xml:space="preserve"> для обсуждения возможностей развития креативной экономики в обеих странах</w:t>
      </w:r>
      <w:r>
        <w:rPr>
          <w:rFonts w:eastAsia="Times New Roman"/>
          <w:lang w:eastAsia="ru-RU"/>
        </w:rPr>
        <w:t>. В</w:t>
      </w:r>
      <w:r w:rsidRPr="00902461">
        <w:rPr>
          <w:rFonts w:eastAsia="Times New Roman"/>
          <w:lang w:eastAsia="ru-RU"/>
        </w:rPr>
        <w:t xml:space="preserve"> круг обсуждаемых </w:t>
      </w:r>
      <w:r>
        <w:rPr>
          <w:rFonts w:eastAsia="Times New Roman"/>
          <w:lang w:eastAsia="ru-RU"/>
        </w:rPr>
        <w:t>тем</w:t>
      </w:r>
      <w:r w:rsidRPr="0090246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входят </w:t>
      </w:r>
      <w:r>
        <w:t>различные</w:t>
      </w:r>
      <w:r w:rsidRPr="00A87D33">
        <w:t xml:space="preserve"> </w:t>
      </w:r>
      <w:r>
        <w:t>вопросы</w:t>
      </w:r>
      <w:r w:rsidRPr="00A87D33">
        <w:t xml:space="preserve">, </w:t>
      </w:r>
      <w:r>
        <w:t>такие</w:t>
      </w:r>
      <w:r w:rsidRPr="00A87D33">
        <w:t xml:space="preserve"> </w:t>
      </w:r>
      <w:r>
        <w:t>как</w:t>
      </w:r>
      <w:r w:rsidRPr="00A87D33">
        <w:t xml:space="preserve"> </w:t>
      </w:r>
      <w:r w:rsidRPr="00902461">
        <w:rPr>
          <w:rFonts w:eastAsia="Times New Roman"/>
          <w:lang w:eastAsia="ru-RU"/>
        </w:rPr>
        <w:t xml:space="preserve">значение </w:t>
      </w:r>
      <w:r>
        <w:t>креативной экономики</w:t>
      </w:r>
      <w:r w:rsidRPr="00902461">
        <w:rPr>
          <w:rFonts w:eastAsia="Times New Roman"/>
          <w:lang w:eastAsia="ru-RU"/>
        </w:rPr>
        <w:t xml:space="preserve"> для духовного здоровья и благополучия общества</w:t>
      </w:r>
      <w:r>
        <w:rPr>
          <w:rFonts w:eastAsia="Times New Roman"/>
          <w:lang w:eastAsia="ru-RU"/>
        </w:rPr>
        <w:t>,</w:t>
      </w:r>
      <w:r w:rsidRPr="0090246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 также </w:t>
      </w:r>
      <w:r w:rsidRPr="00902461">
        <w:rPr>
          <w:rFonts w:eastAsia="Times New Roman"/>
          <w:lang w:eastAsia="ru-RU"/>
        </w:rPr>
        <w:t xml:space="preserve">обучение и </w:t>
      </w:r>
      <w:r w:rsidRPr="00902461">
        <w:rPr>
          <w:rFonts w:eastAsia="Times New Roman"/>
          <w:lang w:eastAsia="ru-RU"/>
        </w:rPr>
        <w:lastRenderedPageBreak/>
        <w:t>предпринимательская деятельность</w:t>
      </w:r>
      <w:r>
        <w:rPr>
          <w:rFonts w:eastAsia="Times New Roman"/>
          <w:lang w:eastAsia="ru-RU"/>
        </w:rPr>
        <w:t xml:space="preserve">. </w:t>
      </w:r>
      <w:r>
        <w:t>Проект</w:t>
      </w:r>
      <w:r w:rsidRPr="00C024CA">
        <w:t xml:space="preserve"> </w:t>
      </w:r>
      <w:r>
        <w:t>позволяет</w:t>
      </w:r>
      <w:r w:rsidRPr="00C024CA">
        <w:t xml:space="preserve"> </w:t>
      </w:r>
      <w:r>
        <w:t>накапливать</w:t>
      </w:r>
      <w:r w:rsidRPr="00C024CA">
        <w:t xml:space="preserve"> </w:t>
      </w:r>
      <w:r>
        <w:t>информационные</w:t>
      </w:r>
      <w:r w:rsidRPr="00C024CA">
        <w:t xml:space="preserve"> </w:t>
      </w:r>
      <w:r>
        <w:t>материалы</w:t>
      </w:r>
      <w:r w:rsidRPr="00C024CA">
        <w:t xml:space="preserve"> </w:t>
      </w:r>
      <w:r>
        <w:t>и</w:t>
      </w:r>
      <w:r w:rsidRPr="00C024CA">
        <w:t xml:space="preserve"> </w:t>
      </w:r>
      <w:r>
        <w:t>результаты исследований</w:t>
      </w:r>
      <w:r w:rsidRPr="00C024CA">
        <w:t xml:space="preserve">. </w:t>
      </w:r>
      <w:r>
        <w:t xml:space="preserve">В конечном </w:t>
      </w:r>
      <w:proofErr w:type="gramStart"/>
      <w:r>
        <w:t>счете</w:t>
      </w:r>
      <w:proofErr w:type="gramEnd"/>
      <w:r>
        <w:t xml:space="preserve"> он направлен на содействие обмену знаниями и опытом</w:t>
      </w:r>
      <w:r w:rsidRPr="00A87D33">
        <w:t>.</w:t>
      </w:r>
    </w:p>
    <w:p w:rsidR="007E602D" w:rsidRPr="00EF24C4" w:rsidRDefault="007E602D" w:rsidP="007E602D">
      <w:r>
        <w:t>В</w:t>
      </w:r>
      <w:r w:rsidRPr="00A87D33">
        <w:t xml:space="preserve"> </w:t>
      </w:r>
      <w:r>
        <w:t>ноябре</w:t>
      </w:r>
      <w:r w:rsidRPr="00A87D33">
        <w:t xml:space="preserve"> 2009 </w:t>
      </w:r>
      <w:r>
        <w:t>года</w:t>
      </w:r>
      <w:r w:rsidRPr="00A87D33">
        <w:t xml:space="preserve"> </w:t>
      </w:r>
      <w:r>
        <w:t>в</w:t>
      </w:r>
      <w:r w:rsidRPr="00A87D33">
        <w:t xml:space="preserve"> </w:t>
      </w:r>
      <w:r>
        <w:t>сотрудничестве</w:t>
      </w:r>
      <w:r w:rsidRPr="00A87D33">
        <w:t xml:space="preserve"> </w:t>
      </w:r>
      <w:r>
        <w:t>с</w:t>
      </w:r>
      <w:r w:rsidRPr="00A87D33">
        <w:t xml:space="preserve"> </w:t>
      </w:r>
      <w:r>
        <w:t>Центром</w:t>
      </w:r>
      <w:r w:rsidRPr="00A87D33">
        <w:t xml:space="preserve"> </w:t>
      </w:r>
      <w:r>
        <w:t xml:space="preserve">по изучению переходных экономик </w:t>
      </w:r>
      <w:r w:rsidRPr="00A87D33">
        <w:t>(</w:t>
      </w:r>
      <w:r w:rsidRPr="008D55D5">
        <w:t>CEMAT</w:t>
      </w:r>
      <w:r w:rsidRPr="00A87D33">
        <w:t xml:space="preserve">) </w:t>
      </w:r>
      <w:r>
        <w:t>Высшей школы экономики Хельсинки и</w:t>
      </w:r>
      <w:r w:rsidRPr="00A87D33">
        <w:t xml:space="preserve"> </w:t>
      </w:r>
      <w:r>
        <w:t>Институтом культурной политики в Москве стартовало исследование в рамках проекта «</w:t>
      </w:r>
      <w:proofErr w:type="spellStart"/>
      <w:r>
        <w:t>Креативный</w:t>
      </w:r>
      <w:proofErr w:type="spellEnd"/>
      <w:r>
        <w:t xml:space="preserve"> компас»</w:t>
      </w:r>
      <w:r w:rsidRPr="00A87D33">
        <w:t xml:space="preserve">. </w:t>
      </w:r>
      <w:proofErr w:type="gramStart"/>
      <w:r>
        <w:t>В</w:t>
      </w:r>
      <w:r w:rsidRPr="00A87D33">
        <w:t xml:space="preserve"> </w:t>
      </w:r>
      <w:r>
        <w:t>ходе</w:t>
      </w:r>
      <w:r w:rsidRPr="00A87D33">
        <w:t xml:space="preserve"> </w:t>
      </w:r>
      <w:r>
        <w:t>данного</w:t>
      </w:r>
      <w:r w:rsidRPr="00A87D33">
        <w:t xml:space="preserve"> </w:t>
      </w:r>
      <w:r>
        <w:t>исследования</w:t>
      </w:r>
      <w:r w:rsidRPr="00A87D33">
        <w:t xml:space="preserve"> </w:t>
      </w:r>
      <w:r>
        <w:t>анализировались функции</w:t>
      </w:r>
      <w:r w:rsidRPr="00A87D33">
        <w:t xml:space="preserve"> </w:t>
      </w:r>
      <w:r>
        <w:t>креативных</w:t>
      </w:r>
      <w:r w:rsidRPr="00A87D33">
        <w:t xml:space="preserve"> </w:t>
      </w:r>
      <w:r>
        <w:t>кластеров в</w:t>
      </w:r>
      <w:r w:rsidRPr="00A87D33">
        <w:t xml:space="preserve"> </w:t>
      </w:r>
      <w:r>
        <w:t>Москве,</w:t>
      </w:r>
      <w:r w:rsidRPr="00A87D33">
        <w:t xml:space="preserve"> </w:t>
      </w:r>
      <w:r>
        <w:t>причем</w:t>
      </w:r>
      <w:r w:rsidRPr="00A87D33">
        <w:t xml:space="preserve"> </w:t>
      </w:r>
      <w:r>
        <w:t>в</w:t>
      </w:r>
      <w:r w:rsidRPr="00A87D33">
        <w:t xml:space="preserve"> </w:t>
      </w:r>
      <w:r>
        <w:t>сферу</w:t>
      </w:r>
      <w:r w:rsidRPr="00A87D33">
        <w:t xml:space="preserve"> </w:t>
      </w:r>
      <w:r>
        <w:t>изучения</w:t>
      </w:r>
      <w:r w:rsidRPr="00A87D33">
        <w:t xml:space="preserve"> </w:t>
      </w:r>
      <w:r>
        <w:t>вошли такие</w:t>
      </w:r>
      <w:r w:rsidRPr="00A87D33">
        <w:t xml:space="preserve"> </w:t>
      </w:r>
      <w:r>
        <w:t>вопросы</w:t>
      </w:r>
      <w:r w:rsidRPr="00A87D33">
        <w:t xml:space="preserve"> </w:t>
      </w:r>
      <w:r>
        <w:t>как</w:t>
      </w:r>
      <w:r w:rsidRPr="00A87D33">
        <w:t xml:space="preserve"> </w:t>
      </w:r>
      <w:r>
        <w:t>структура собственности и финансирование кластеров</w:t>
      </w:r>
      <w:r w:rsidRPr="00A87D33">
        <w:t xml:space="preserve"> </w:t>
      </w:r>
      <w:r>
        <w:t>(коммерческое</w:t>
      </w:r>
      <w:r w:rsidRPr="00A87D33">
        <w:t>/</w:t>
      </w:r>
      <w:r>
        <w:t>некоммерческое, государственное, частное),</w:t>
      </w:r>
      <w:r w:rsidRPr="00A87D33">
        <w:t xml:space="preserve"> </w:t>
      </w:r>
      <w:r>
        <w:t>сферы культурной деятельности кластеров</w:t>
      </w:r>
      <w:r w:rsidRPr="00A87D33">
        <w:t xml:space="preserve">; </w:t>
      </w:r>
      <w:r>
        <w:t>история их развития</w:t>
      </w:r>
      <w:r w:rsidRPr="00A87D33">
        <w:t xml:space="preserve">: </w:t>
      </w:r>
      <w:r>
        <w:t>создание</w:t>
      </w:r>
      <w:r w:rsidRPr="00A87D33">
        <w:t xml:space="preserve">, </w:t>
      </w:r>
      <w:r>
        <w:t>изменение функций</w:t>
      </w:r>
      <w:r w:rsidRPr="00A87D33">
        <w:t xml:space="preserve">; </w:t>
      </w:r>
      <w:r>
        <w:t>важные факторы</w:t>
      </w:r>
      <w:r w:rsidRPr="00A87D33">
        <w:t xml:space="preserve">; </w:t>
      </w:r>
      <w:r>
        <w:t>внешние факторы, влияющие на функции кластеров</w:t>
      </w:r>
      <w:r w:rsidRPr="00A87D33">
        <w:t xml:space="preserve">: </w:t>
      </w:r>
      <w:r>
        <w:t>законодательство</w:t>
      </w:r>
      <w:r w:rsidRPr="00A87D33">
        <w:t xml:space="preserve">, </w:t>
      </w:r>
      <w:r>
        <w:t>общая экономическая ситуация</w:t>
      </w:r>
      <w:r w:rsidRPr="00A87D33">
        <w:t xml:space="preserve">; </w:t>
      </w:r>
      <w:r>
        <w:t>рост числа конкурентов</w:t>
      </w:r>
      <w:r w:rsidRPr="00A87D33">
        <w:t>.</w:t>
      </w:r>
      <w:proofErr w:type="gramEnd"/>
      <w:r w:rsidRPr="00A87D33">
        <w:t xml:space="preserve"> </w:t>
      </w:r>
      <w:r>
        <w:t>Кроме того, изучались построение</w:t>
      </w:r>
      <w:r w:rsidRPr="00EF24C4">
        <w:t xml:space="preserve"> </w:t>
      </w:r>
      <w:r>
        <w:t>и</w:t>
      </w:r>
      <w:r w:rsidRPr="00EF24C4">
        <w:t xml:space="preserve"> </w:t>
      </w:r>
      <w:r>
        <w:t>характеристики</w:t>
      </w:r>
      <w:r w:rsidRPr="00EF24C4">
        <w:t xml:space="preserve"> </w:t>
      </w:r>
      <w:r>
        <w:t>кластеров, а также</w:t>
      </w:r>
      <w:r w:rsidRPr="00EF24C4">
        <w:t xml:space="preserve"> </w:t>
      </w:r>
      <w:r>
        <w:t>экосистема</w:t>
      </w:r>
      <w:r w:rsidRPr="00EF24C4">
        <w:t xml:space="preserve"> </w:t>
      </w:r>
      <w:r>
        <w:t>действующей модели и взаимоотношения с другими деятелями культурного пространства</w:t>
      </w:r>
      <w:r w:rsidRPr="00EF24C4">
        <w:t>.</w:t>
      </w:r>
    </w:p>
    <w:p w:rsidR="007E602D" w:rsidRPr="00C206DE" w:rsidRDefault="007E602D" w:rsidP="007E602D">
      <w:r>
        <w:t>В</w:t>
      </w:r>
      <w:r w:rsidRPr="00EF24C4">
        <w:t xml:space="preserve"> </w:t>
      </w:r>
      <w:r>
        <w:t>декабре</w:t>
      </w:r>
      <w:r w:rsidRPr="00EF24C4">
        <w:t xml:space="preserve"> 2009 </w:t>
      </w:r>
      <w:r>
        <w:t>года</w:t>
      </w:r>
      <w:r w:rsidRPr="00EF24C4">
        <w:t xml:space="preserve"> </w:t>
      </w:r>
      <w:r>
        <w:t>исследователи посетили четыре</w:t>
      </w:r>
      <w:r w:rsidRPr="00EF24C4">
        <w:t xml:space="preserve"> </w:t>
      </w:r>
      <w:r>
        <w:t>творческих</w:t>
      </w:r>
      <w:r w:rsidRPr="00EF24C4">
        <w:t xml:space="preserve"> </w:t>
      </w:r>
      <w:r>
        <w:t>кластера – «Проект Фабрика»</w:t>
      </w:r>
      <w:r w:rsidRPr="00EF24C4">
        <w:t xml:space="preserve">, </w:t>
      </w:r>
      <w:r>
        <w:t>дизайн-завод «Флакон»</w:t>
      </w:r>
      <w:r w:rsidRPr="00EF24C4">
        <w:t xml:space="preserve">, </w:t>
      </w:r>
      <w:r>
        <w:t>«</w:t>
      </w:r>
      <w:proofErr w:type="spellStart"/>
      <w:r>
        <w:t>Винзавод</w:t>
      </w:r>
      <w:proofErr w:type="spellEnd"/>
      <w:r>
        <w:t>» и</w:t>
      </w:r>
      <w:r w:rsidRPr="00EF24C4">
        <w:t xml:space="preserve"> </w:t>
      </w:r>
      <w:r>
        <w:t xml:space="preserve">Центр Дизайна </w:t>
      </w:r>
      <w:proofErr w:type="spellStart"/>
      <w:r w:rsidRPr="008D55D5">
        <w:t>ArtPlay</w:t>
      </w:r>
      <w:proofErr w:type="spellEnd"/>
      <w:r>
        <w:t>, а также Британскую высшую школу дизайна – для сбора информации об их деятельности и окружении</w:t>
      </w:r>
      <w:r w:rsidRPr="00EF24C4">
        <w:t xml:space="preserve">. </w:t>
      </w:r>
      <w:r>
        <w:t>В</w:t>
      </w:r>
      <w:r w:rsidRPr="00BC6BC7">
        <w:t xml:space="preserve"> </w:t>
      </w:r>
      <w:r>
        <w:t>рамках визитов были</w:t>
      </w:r>
      <w:r w:rsidRPr="00BC6BC7">
        <w:t xml:space="preserve"> </w:t>
      </w:r>
      <w:r>
        <w:t>проведены</w:t>
      </w:r>
      <w:r w:rsidRPr="00BC6BC7">
        <w:t xml:space="preserve"> </w:t>
      </w:r>
      <w:r>
        <w:t>пять</w:t>
      </w:r>
      <w:r w:rsidRPr="00BC6BC7">
        <w:t xml:space="preserve"> </w:t>
      </w:r>
      <w:r>
        <w:t>подробных</w:t>
      </w:r>
      <w:r w:rsidRPr="00BC6BC7">
        <w:t xml:space="preserve"> </w:t>
      </w:r>
      <w:r>
        <w:t>интервью</w:t>
      </w:r>
      <w:r w:rsidRPr="00BC6BC7">
        <w:t xml:space="preserve">, </w:t>
      </w:r>
      <w:r>
        <w:t>в</w:t>
      </w:r>
      <w:r w:rsidRPr="00BC6BC7">
        <w:t xml:space="preserve"> </w:t>
      </w:r>
      <w:r>
        <w:t>которых</w:t>
      </w:r>
      <w:r w:rsidRPr="00BC6BC7">
        <w:t xml:space="preserve"> </w:t>
      </w:r>
      <w:r>
        <w:t>затрагивались вопросы</w:t>
      </w:r>
      <w:r w:rsidRPr="00BC6BC7">
        <w:t xml:space="preserve"> </w:t>
      </w:r>
      <w:r>
        <w:t>собственности</w:t>
      </w:r>
      <w:r w:rsidRPr="00BC6BC7">
        <w:t xml:space="preserve">, </w:t>
      </w:r>
      <w:r>
        <w:t>основания и финансирования кластеров</w:t>
      </w:r>
      <w:r w:rsidRPr="00BC6BC7">
        <w:t xml:space="preserve">, </w:t>
      </w:r>
      <w:r>
        <w:t>аренды помещений</w:t>
      </w:r>
      <w:r w:rsidRPr="00BC6BC7">
        <w:t xml:space="preserve">, </w:t>
      </w:r>
      <w:r>
        <w:t>территории, отношений с общественностью и т.д</w:t>
      </w:r>
      <w:r w:rsidRPr="00BC6BC7">
        <w:t xml:space="preserve">. </w:t>
      </w:r>
      <w:r>
        <w:t xml:space="preserve">В связи с тем, что кластеры сильно отличаются друг от </w:t>
      </w:r>
      <w:proofErr w:type="gramStart"/>
      <w:r>
        <w:t>друга</w:t>
      </w:r>
      <w:proofErr w:type="gramEnd"/>
      <w:r>
        <w:t xml:space="preserve"> и каждый из них работает по-своему</w:t>
      </w:r>
      <w:r w:rsidRPr="00BC6BC7">
        <w:t xml:space="preserve">, </w:t>
      </w:r>
      <w:r>
        <w:t>большая часть вопросов была посвящена внешним влияниям на деятельность кластеров</w:t>
      </w:r>
      <w:r w:rsidRPr="00BC6BC7">
        <w:t xml:space="preserve">. </w:t>
      </w:r>
      <w:r>
        <w:t>Некоторые</w:t>
      </w:r>
      <w:r w:rsidRPr="00037C5B">
        <w:t xml:space="preserve"> </w:t>
      </w:r>
      <w:r>
        <w:t>из</w:t>
      </w:r>
      <w:r w:rsidRPr="00037C5B">
        <w:t xml:space="preserve"> </w:t>
      </w:r>
      <w:r>
        <w:t>них</w:t>
      </w:r>
      <w:r w:rsidRPr="00037C5B">
        <w:t xml:space="preserve"> </w:t>
      </w:r>
      <w:r>
        <w:t>больше</w:t>
      </w:r>
      <w:r w:rsidRPr="00037C5B">
        <w:t xml:space="preserve"> </w:t>
      </w:r>
      <w:r>
        <w:t>ориентированы</w:t>
      </w:r>
      <w:r w:rsidRPr="00037C5B">
        <w:t xml:space="preserve"> </w:t>
      </w:r>
      <w:r>
        <w:t>на коммерцию</w:t>
      </w:r>
      <w:r w:rsidRPr="00037C5B">
        <w:t xml:space="preserve">, </w:t>
      </w:r>
      <w:r>
        <w:t>но все без исключения являются частной инициативой</w:t>
      </w:r>
      <w:r w:rsidRPr="00037C5B">
        <w:t xml:space="preserve">. </w:t>
      </w:r>
      <w:r>
        <w:t>В</w:t>
      </w:r>
      <w:r w:rsidRPr="00C206DE">
        <w:t xml:space="preserve"> </w:t>
      </w:r>
      <w:r>
        <w:t>дополнение</w:t>
      </w:r>
      <w:r w:rsidRPr="00C206DE">
        <w:t xml:space="preserve"> </w:t>
      </w:r>
      <w:r>
        <w:t>к</w:t>
      </w:r>
      <w:r w:rsidRPr="00C206DE">
        <w:t xml:space="preserve"> </w:t>
      </w:r>
      <w:r>
        <w:t>интервью</w:t>
      </w:r>
      <w:r w:rsidRPr="00C206DE">
        <w:t xml:space="preserve"> </w:t>
      </w:r>
      <w:r>
        <w:t>с</w:t>
      </w:r>
      <w:r w:rsidRPr="00C206DE">
        <w:t xml:space="preserve"> </w:t>
      </w:r>
      <w:r>
        <w:t>представителями</w:t>
      </w:r>
      <w:r w:rsidRPr="00C206DE">
        <w:t xml:space="preserve"> </w:t>
      </w:r>
      <w:r>
        <w:t>кластеров</w:t>
      </w:r>
      <w:r w:rsidRPr="00C206DE">
        <w:t xml:space="preserve"> </w:t>
      </w:r>
      <w:r>
        <w:t>была проведена</w:t>
      </w:r>
      <w:r w:rsidRPr="00C206DE">
        <w:t xml:space="preserve"> </w:t>
      </w:r>
      <w:r>
        <w:t>беседа с</w:t>
      </w:r>
      <w:r w:rsidRPr="00C206DE">
        <w:t xml:space="preserve"> </w:t>
      </w:r>
      <w:r>
        <w:t>генеральным директором Британской высшей школы дизайна, которая дала подробную общую картину развития дизайнерского и художественного образования в России</w:t>
      </w:r>
      <w:r w:rsidRPr="00C206DE">
        <w:t xml:space="preserve">. </w:t>
      </w:r>
    </w:p>
    <w:p w:rsidR="007E602D" w:rsidRPr="009F74C1" w:rsidRDefault="007E602D" w:rsidP="007E602D">
      <w:r>
        <w:t>Подводя итоги, можно сказать</w:t>
      </w:r>
      <w:r w:rsidRPr="002D3238">
        <w:t xml:space="preserve">, </w:t>
      </w:r>
      <w:r>
        <w:t>что интерес</w:t>
      </w:r>
      <w:r w:rsidRPr="002D3238">
        <w:t xml:space="preserve"> </w:t>
      </w:r>
      <w:r>
        <w:t>публики</w:t>
      </w:r>
      <w:r w:rsidRPr="002D3238">
        <w:t xml:space="preserve"> </w:t>
      </w:r>
      <w:r>
        <w:t>к</w:t>
      </w:r>
      <w:r w:rsidRPr="002D3238">
        <w:t xml:space="preserve"> </w:t>
      </w:r>
      <w:r>
        <w:t>творческим</w:t>
      </w:r>
      <w:r w:rsidRPr="002D3238">
        <w:t xml:space="preserve"> </w:t>
      </w:r>
      <w:r>
        <w:t>кластерам</w:t>
      </w:r>
      <w:r w:rsidRPr="002D3238">
        <w:t xml:space="preserve"> </w:t>
      </w:r>
      <w:r>
        <w:t>в</w:t>
      </w:r>
      <w:r w:rsidRPr="002D3238">
        <w:t xml:space="preserve"> </w:t>
      </w:r>
      <w:r>
        <w:t>России</w:t>
      </w:r>
      <w:r w:rsidRPr="002D3238">
        <w:t xml:space="preserve"> </w:t>
      </w:r>
      <w:r>
        <w:t>растет</w:t>
      </w:r>
      <w:r w:rsidRPr="002D3238">
        <w:t xml:space="preserve">, </w:t>
      </w:r>
      <w:r>
        <w:t>а</w:t>
      </w:r>
      <w:r w:rsidRPr="002D3238">
        <w:t xml:space="preserve"> </w:t>
      </w:r>
      <w:r>
        <w:t>перспективы их развития выглядят позитивно, хотя правительство Москвы и не уделяет им должного внимания</w:t>
      </w:r>
      <w:r w:rsidRPr="002D3238">
        <w:t xml:space="preserve">. </w:t>
      </w:r>
      <w:r>
        <w:t>Несмотря</w:t>
      </w:r>
      <w:r w:rsidRPr="009F74C1">
        <w:t xml:space="preserve"> </w:t>
      </w:r>
      <w:r>
        <w:t>на</w:t>
      </w:r>
      <w:r w:rsidRPr="009F74C1">
        <w:t xml:space="preserve"> </w:t>
      </w:r>
      <w:r>
        <w:t>множество</w:t>
      </w:r>
      <w:r w:rsidRPr="009F74C1">
        <w:t xml:space="preserve"> </w:t>
      </w:r>
      <w:r>
        <w:t>трудностей</w:t>
      </w:r>
      <w:r w:rsidRPr="009F74C1">
        <w:t xml:space="preserve"> </w:t>
      </w:r>
      <w:r>
        <w:t>в</w:t>
      </w:r>
      <w:r w:rsidRPr="009F74C1">
        <w:t xml:space="preserve"> </w:t>
      </w:r>
      <w:r>
        <w:t>работе</w:t>
      </w:r>
      <w:r w:rsidRPr="009F74C1">
        <w:t xml:space="preserve"> </w:t>
      </w:r>
      <w:r>
        <w:t>кластеров</w:t>
      </w:r>
      <w:r w:rsidRPr="009F74C1">
        <w:t xml:space="preserve">, </w:t>
      </w:r>
      <w:r>
        <w:t>интервьюируемые были настроены вполне позитивно и проявляли готовность к сотрудничеству на международном уровне</w:t>
      </w:r>
      <w:r w:rsidRPr="009F74C1">
        <w:t xml:space="preserve">. </w:t>
      </w:r>
    </w:p>
    <w:p w:rsidR="007E602D" w:rsidRPr="00CC2963" w:rsidRDefault="007E602D" w:rsidP="007E602D">
      <w:pPr>
        <w:pStyle w:val="2"/>
      </w:pPr>
      <w:r>
        <w:rPr>
          <w:color w:val="231F20"/>
          <w:lang w:eastAsia="ru-RU"/>
        </w:rPr>
        <w:t>Контакты:</w:t>
      </w:r>
      <w:r w:rsidRPr="00CC2963">
        <w:t xml:space="preserve"> </w:t>
      </w:r>
      <w:r>
        <w:t>каталоги ссылок</w:t>
      </w:r>
      <w:r w:rsidRPr="00CC2963">
        <w:t xml:space="preserve">, </w:t>
      </w:r>
      <w:proofErr w:type="spellStart"/>
      <w:r>
        <w:t>веб</w:t>
      </w:r>
      <w:r w:rsidRPr="00CC2963">
        <w:t>-</w:t>
      </w:r>
      <w:r>
        <w:t>сайты</w:t>
      </w:r>
      <w:proofErr w:type="spellEnd"/>
      <w:r w:rsidRPr="00CC2963">
        <w:t xml:space="preserve"> </w:t>
      </w:r>
      <w:r>
        <w:t>и</w:t>
      </w:r>
      <w:r w:rsidRPr="00CC2963">
        <w:t xml:space="preserve"> </w:t>
      </w:r>
      <w:r>
        <w:t>социальные сети</w:t>
      </w:r>
    </w:p>
    <w:p w:rsidR="007E602D" w:rsidRPr="00CB0C42" w:rsidRDefault="007E602D" w:rsidP="007E602D">
      <w:pPr>
        <w:ind w:firstLine="0"/>
      </w:pPr>
      <w:r>
        <w:t>Как показывает практика</w:t>
      </w:r>
      <w:r w:rsidRPr="00CB0C42">
        <w:t xml:space="preserve">, </w:t>
      </w:r>
      <w:r>
        <w:t>творческим</w:t>
      </w:r>
      <w:r w:rsidRPr="00CB0C42">
        <w:t xml:space="preserve"> </w:t>
      </w:r>
      <w:r>
        <w:t>организациям и бизнесу необходима</w:t>
      </w:r>
      <w:r w:rsidRPr="00CB0C42">
        <w:t xml:space="preserve"> </w:t>
      </w:r>
      <w:r>
        <w:t>действующая контактная сеть</w:t>
      </w:r>
      <w:r w:rsidRPr="00CB0C42">
        <w:t xml:space="preserve"> </w:t>
      </w:r>
      <w:r>
        <w:t>для поиска партнеров</w:t>
      </w:r>
      <w:r w:rsidRPr="00CB0C42">
        <w:t xml:space="preserve">, </w:t>
      </w:r>
      <w:r>
        <w:t>обмена опытом и информацией</w:t>
      </w:r>
      <w:r w:rsidRPr="00CB0C42">
        <w:t xml:space="preserve">. </w:t>
      </w:r>
      <w:r>
        <w:t>Это</w:t>
      </w:r>
      <w:r w:rsidRPr="00CB0C42">
        <w:t xml:space="preserve"> </w:t>
      </w:r>
      <w:r>
        <w:t>касается</w:t>
      </w:r>
      <w:r w:rsidRPr="00CB0C42">
        <w:t xml:space="preserve"> </w:t>
      </w:r>
      <w:r>
        <w:t>также деятелей</w:t>
      </w:r>
      <w:r w:rsidRPr="00CB0C42">
        <w:t xml:space="preserve"> </w:t>
      </w:r>
      <w:r>
        <w:rPr>
          <w:color w:val="231F20"/>
        </w:rPr>
        <w:t>креативной экономики</w:t>
      </w:r>
      <w:r w:rsidRPr="00CB0C42">
        <w:t xml:space="preserve">, </w:t>
      </w:r>
      <w:r>
        <w:t>специалистов</w:t>
      </w:r>
      <w:r w:rsidRPr="00CB0C42">
        <w:t xml:space="preserve">, </w:t>
      </w:r>
      <w:r>
        <w:t>художников и</w:t>
      </w:r>
      <w:r w:rsidRPr="00CB0C42">
        <w:t xml:space="preserve"> </w:t>
      </w:r>
      <w:r>
        <w:t>организаторов мероприятий, а также образовательных и обучающих организаций</w:t>
      </w:r>
      <w:r w:rsidRPr="00CB0C42">
        <w:t xml:space="preserve">. </w:t>
      </w:r>
    </w:p>
    <w:p w:rsidR="007E602D" w:rsidRPr="008D55D5" w:rsidRDefault="007E602D" w:rsidP="007E602D">
      <w:pPr>
        <w:rPr>
          <w:lang w:val="fi-FI"/>
        </w:rPr>
      </w:pPr>
      <w:r>
        <w:t>Всегда можно</w:t>
      </w:r>
      <w:r w:rsidRPr="00CB0C42">
        <w:t xml:space="preserve"> </w:t>
      </w:r>
      <w:r>
        <w:t>собрать</w:t>
      </w:r>
      <w:r w:rsidRPr="00CB0C42">
        <w:t xml:space="preserve"> </w:t>
      </w:r>
      <w:r>
        <w:t>воедино</w:t>
      </w:r>
      <w:r w:rsidRPr="00CB0C42">
        <w:t xml:space="preserve"> </w:t>
      </w:r>
      <w:r>
        <w:t>и</w:t>
      </w:r>
      <w:r w:rsidRPr="00CB0C42">
        <w:t xml:space="preserve"> </w:t>
      </w:r>
      <w:r>
        <w:t>структурировать</w:t>
      </w:r>
      <w:r w:rsidRPr="00CB0C42">
        <w:t xml:space="preserve"> </w:t>
      </w:r>
      <w:r>
        <w:t>основную</w:t>
      </w:r>
      <w:r w:rsidRPr="00CB0C42">
        <w:t xml:space="preserve"> </w:t>
      </w:r>
      <w:r>
        <w:t>информацию</w:t>
      </w:r>
      <w:r w:rsidRPr="00CB0C42">
        <w:t xml:space="preserve"> </w:t>
      </w:r>
      <w:r>
        <w:t>в соответствии со сферой деятельности</w:t>
      </w:r>
      <w:r w:rsidRPr="00CB0C42">
        <w:t xml:space="preserve">, </w:t>
      </w:r>
      <w:r>
        <w:t>а также обновлять ее с использованием специальных программ управления базами данных</w:t>
      </w:r>
      <w:r w:rsidRPr="00CB0C42">
        <w:t xml:space="preserve">. </w:t>
      </w:r>
      <w:r>
        <w:t>Большие объемы контактной</w:t>
      </w:r>
      <w:r w:rsidRPr="00CB0C42">
        <w:t xml:space="preserve"> </w:t>
      </w:r>
      <w:r>
        <w:t>информации</w:t>
      </w:r>
      <w:r w:rsidRPr="00CB0C42">
        <w:t xml:space="preserve"> </w:t>
      </w:r>
      <w:r>
        <w:t>сложно</w:t>
      </w:r>
      <w:r w:rsidRPr="00CB0C42">
        <w:t xml:space="preserve"> </w:t>
      </w:r>
      <w:r>
        <w:t>хранить в</w:t>
      </w:r>
      <w:r w:rsidRPr="00CB0C42">
        <w:t xml:space="preserve"> </w:t>
      </w:r>
      <w:r>
        <w:t>удобном</w:t>
      </w:r>
      <w:r w:rsidRPr="00CB0C42">
        <w:t xml:space="preserve"> </w:t>
      </w:r>
      <w:r>
        <w:t>виде</w:t>
      </w:r>
      <w:r w:rsidRPr="00CB0C42">
        <w:t xml:space="preserve">, </w:t>
      </w:r>
      <w:r>
        <w:t xml:space="preserve">а базы данных могут служить источником контактной информации, к тому же их можно использовать для создания </w:t>
      </w:r>
      <w:proofErr w:type="spellStart"/>
      <w:r>
        <w:t>веб-сайтов</w:t>
      </w:r>
      <w:proofErr w:type="spellEnd"/>
      <w:r w:rsidRPr="00CB0C42">
        <w:t xml:space="preserve">. </w:t>
      </w:r>
    </w:p>
    <w:p w:rsidR="007E602D" w:rsidRPr="0026327F" w:rsidRDefault="007E602D" w:rsidP="007E602D">
      <w:r>
        <w:t>Чаще</w:t>
      </w:r>
      <w:r w:rsidRPr="00CB0C42">
        <w:t xml:space="preserve"> </w:t>
      </w:r>
      <w:r>
        <w:t>всего</w:t>
      </w:r>
      <w:r w:rsidRPr="00CB0C42">
        <w:t xml:space="preserve"> </w:t>
      </w:r>
      <w:r>
        <w:t>организации</w:t>
      </w:r>
      <w:r w:rsidRPr="00CB0C42">
        <w:t xml:space="preserve"> </w:t>
      </w:r>
      <w:r>
        <w:t>публикуют для пользователей на</w:t>
      </w:r>
      <w:r w:rsidRPr="00CB0C42">
        <w:t xml:space="preserve"> </w:t>
      </w:r>
      <w:r>
        <w:t>своих сайтах</w:t>
      </w:r>
      <w:r w:rsidRPr="00CB0C42">
        <w:t xml:space="preserve"> </w:t>
      </w:r>
      <w:r>
        <w:t>каталоги сетевых ссылок. Такое</w:t>
      </w:r>
      <w:r w:rsidRPr="00CB0C42">
        <w:t xml:space="preserve"> </w:t>
      </w:r>
      <w:r>
        <w:t>решение</w:t>
      </w:r>
      <w:r w:rsidRPr="00CB0C42">
        <w:t xml:space="preserve"> </w:t>
      </w:r>
      <w:r>
        <w:t>помогает</w:t>
      </w:r>
      <w:r w:rsidRPr="00CB0C42">
        <w:t xml:space="preserve"> </w:t>
      </w:r>
      <w:r>
        <w:t>находить</w:t>
      </w:r>
      <w:r w:rsidRPr="00CB0C42">
        <w:t xml:space="preserve"> </w:t>
      </w:r>
      <w:r>
        <w:t>информацию в Сети</w:t>
      </w:r>
      <w:r w:rsidRPr="00CB0C42">
        <w:t xml:space="preserve">, </w:t>
      </w:r>
      <w:r>
        <w:t>но становится бесполезным, если ссылки не обновляются</w:t>
      </w:r>
      <w:r w:rsidRPr="00CB0C42">
        <w:t xml:space="preserve">. </w:t>
      </w:r>
      <w:r>
        <w:t>Контакты должны быть более активными и интересными</w:t>
      </w:r>
      <w:r w:rsidRPr="00CB0C42">
        <w:t xml:space="preserve">. </w:t>
      </w:r>
      <w:r>
        <w:t>Эффективно работающий сайт включает</w:t>
      </w:r>
      <w:r w:rsidRPr="00470EC8">
        <w:t xml:space="preserve"> </w:t>
      </w:r>
      <w:r>
        <w:t>каталоги</w:t>
      </w:r>
      <w:r w:rsidRPr="00470EC8">
        <w:t xml:space="preserve"> </w:t>
      </w:r>
      <w:r>
        <w:t>организаций</w:t>
      </w:r>
      <w:r w:rsidRPr="00470EC8">
        <w:t xml:space="preserve"> </w:t>
      </w:r>
      <w:r>
        <w:t>и</w:t>
      </w:r>
      <w:r w:rsidRPr="00470EC8">
        <w:t xml:space="preserve"> </w:t>
      </w:r>
      <w:r>
        <w:t>отдельных</w:t>
      </w:r>
      <w:r w:rsidRPr="00470EC8">
        <w:t xml:space="preserve"> </w:t>
      </w:r>
      <w:r>
        <w:t>людей,</w:t>
      </w:r>
      <w:r w:rsidRPr="00470EC8">
        <w:t xml:space="preserve"> </w:t>
      </w:r>
      <w:r>
        <w:t>работающих в творческой среде</w:t>
      </w:r>
      <w:r w:rsidRPr="00470EC8">
        <w:t xml:space="preserve">, </w:t>
      </w:r>
      <w:r>
        <w:t>их контактные данные и</w:t>
      </w:r>
      <w:r w:rsidRPr="00470EC8">
        <w:t xml:space="preserve"> </w:t>
      </w:r>
      <w:r>
        <w:t>презентации их произведений</w:t>
      </w:r>
      <w:r w:rsidRPr="00470EC8">
        <w:t xml:space="preserve">. </w:t>
      </w:r>
      <w:r>
        <w:t>Эти к</w:t>
      </w:r>
      <w:r>
        <w:rPr>
          <w:bCs/>
        </w:rPr>
        <w:t>аталоги</w:t>
      </w:r>
      <w:r w:rsidRPr="00471166">
        <w:rPr>
          <w:bCs/>
        </w:rPr>
        <w:t xml:space="preserve"> </w:t>
      </w:r>
      <w:r>
        <w:rPr>
          <w:bCs/>
        </w:rPr>
        <w:t>содержат</w:t>
      </w:r>
      <w:r w:rsidRPr="00471166">
        <w:t xml:space="preserve"> </w:t>
      </w:r>
      <w:r>
        <w:t>также информацию</w:t>
      </w:r>
      <w:r w:rsidRPr="00471166">
        <w:t xml:space="preserve"> </w:t>
      </w:r>
      <w:r>
        <w:t>о</w:t>
      </w:r>
      <w:r w:rsidRPr="00471166">
        <w:t xml:space="preserve"> </w:t>
      </w:r>
      <w:r>
        <w:t>событиях</w:t>
      </w:r>
      <w:r w:rsidRPr="00471166">
        <w:t xml:space="preserve"> </w:t>
      </w:r>
      <w:r>
        <w:t>и мероприятиях в</w:t>
      </w:r>
      <w:r w:rsidRPr="00471166">
        <w:t xml:space="preserve"> </w:t>
      </w:r>
      <w:r>
        <w:lastRenderedPageBreak/>
        <w:t>творческой</w:t>
      </w:r>
      <w:r w:rsidRPr="00471166">
        <w:t xml:space="preserve"> </w:t>
      </w:r>
      <w:r>
        <w:t>среде</w:t>
      </w:r>
      <w:r w:rsidRPr="00471166">
        <w:t xml:space="preserve">, </w:t>
      </w:r>
      <w:r>
        <w:t>таких как выставки-продажи</w:t>
      </w:r>
      <w:r w:rsidRPr="00471166">
        <w:t xml:space="preserve">, </w:t>
      </w:r>
      <w:r>
        <w:t>показы</w:t>
      </w:r>
      <w:r w:rsidRPr="00471166">
        <w:t xml:space="preserve">, </w:t>
      </w:r>
      <w:proofErr w:type="spellStart"/>
      <w:r>
        <w:t>перформансы</w:t>
      </w:r>
      <w:proofErr w:type="spellEnd"/>
      <w:r w:rsidRPr="00471166">
        <w:t xml:space="preserve">, </w:t>
      </w:r>
      <w:r>
        <w:t>конференции и семинары</w:t>
      </w:r>
      <w:r w:rsidRPr="00471166">
        <w:t xml:space="preserve">. </w:t>
      </w:r>
      <w:r>
        <w:rPr>
          <w:bCs/>
        </w:rPr>
        <w:t>Поддержка</w:t>
      </w:r>
      <w:r w:rsidRPr="00915838">
        <w:rPr>
          <w:bCs/>
        </w:rPr>
        <w:t xml:space="preserve"> </w:t>
      </w:r>
      <w:r>
        <w:rPr>
          <w:bCs/>
        </w:rPr>
        <w:t>предоставляет</w:t>
      </w:r>
      <w:r w:rsidRPr="00915838">
        <w:rPr>
          <w:bCs/>
        </w:rPr>
        <w:t xml:space="preserve"> </w:t>
      </w:r>
      <w:r>
        <w:t>информацию</w:t>
      </w:r>
      <w:r w:rsidRPr="00915838">
        <w:t xml:space="preserve"> </w:t>
      </w:r>
      <w:r>
        <w:t>о</w:t>
      </w:r>
      <w:r w:rsidRPr="00915838">
        <w:t xml:space="preserve"> </w:t>
      </w:r>
      <w:r>
        <w:t>возможностях в плане обучения</w:t>
      </w:r>
      <w:r w:rsidRPr="00915838">
        <w:t>,</w:t>
      </w:r>
      <w:r>
        <w:t xml:space="preserve"> налаживания связей</w:t>
      </w:r>
      <w:r w:rsidRPr="00915838">
        <w:t xml:space="preserve"> </w:t>
      </w:r>
      <w:r>
        <w:t>и</w:t>
      </w:r>
      <w:r w:rsidRPr="00915838">
        <w:t xml:space="preserve"> </w:t>
      </w:r>
      <w:r>
        <w:t>финансирования для отдельных лиц и организаций</w:t>
      </w:r>
      <w:r w:rsidRPr="00915838">
        <w:t xml:space="preserve">. </w:t>
      </w:r>
      <w:r>
        <w:t>Как</w:t>
      </w:r>
      <w:r w:rsidRPr="00915838">
        <w:t xml:space="preserve"> </w:t>
      </w:r>
      <w:r>
        <w:t>правило</w:t>
      </w:r>
      <w:r w:rsidRPr="00915838">
        <w:t xml:space="preserve">, </w:t>
      </w:r>
      <w:r>
        <w:t>часть</w:t>
      </w:r>
      <w:r w:rsidRPr="00915838">
        <w:t xml:space="preserve"> </w:t>
      </w:r>
      <w:r>
        <w:t>такой информации</w:t>
      </w:r>
      <w:r w:rsidRPr="00915838">
        <w:t xml:space="preserve"> </w:t>
      </w:r>
      <w:r>
        <w:t>доступна</w:t>
      </w:r>
      <w:r w:rsidRPr="00915838">
        <w:t xml:space="preserve"> </w:t>
      </w:r>
      <w:r>
        <w:t>для</w:t>
      </w:r>
      <w:r w:rsidRPr="00915838">
        <w:t xml:space="preserve"> </w:t>
      </w:r>
      <w:r>
        <w:t>всех</w:t>
      </w:r>
      <w:r w:rsidRPr="00915838">
        <w:t xml:space="preserve"> </w:t>
      </w:r>
      <w:r>
        <w:t>посетителей</w:t>
      </w:r>
      <w:r w:rsidRPr="00915838">
        <w:t xml:space="preserve"> </w:t>
      </w:r>
      <w:r>
        <w:t>сайта</w:t>
      </w:r>
      <w:r w:rsidRPr="00915838">
        <w:t xml:space="preserve">, </w:t>
      </w:r>
      <w:r>
        <w:t>но</w:t>
      </w:r>
      <w:r w:rsidRPr="00915838">
        <w:t xml:space="preserve"> </w:t>
      </w:r>
      <w:r>
        <w:t>только зарегистрированные пользователи получают доступ к более подробным данным</w:t>
      </w:r>
      <w:r w:rsidRPr="00915838">
        <w:t xml:space="preserve">. </w:t>
      </w:r>
      <w:proofErr w:type="spellStart"/>
      <w:r>
        <w:t>Блоги</w:t>
      </w:r>
      <w:proofErr w:type="spellEnd"/>
      <w:r w:rsidRPr="0026327F">
        <w:t xml:space="preserve"> </w:t>
      </w:r>
      <w:r>
        <w:t>и</w:t>
      </w:r>
      <w:r w:rsidRPr="0026327F">
        <w:t xml:space="preserve"> </w:t>
      </w:r>
      <w:proofErr w:type="spellStart"/>
      <w:r>
        <w:t>фотогалереи</w:t>
      </w:r>
      <w:proofErr w:type="spellEnd"/>
      <w:r w:rsidRPr="0026327F">
        <w:t xml:space="preserve"> </w:t>
      </w:r>
      <w:r>
        <w:t>также</w:t>
      </w:r>
      <w:r w:rsidRPr="0026327F">
        <w:t xml:space="preserve"> </w:t>
      </w:r>
      <w:proofErr w:type="gramStart"/>
      <w:r>
        <w:t>доступны</w:t>
      </w:r>
      <w:proofErr w:type="gramEnd"/>
      <w:r w:rsidRPr="0026327F">
        <w:t xml:space="preserve"> </w:t>
      </w:r>
      <w:r>
        <w:t>только</w:t>
      </w:r>
      <w:r w:rsidRPr="0026327F">
        <w:t xml:space="preserve"> </w:t>
      </w:r>
      <w:r>
        <w:t>зарегистрированным</w:t>
      </w:r>
      <w:r w:rsidRPr="0026327F">
        <w:t xml:space="preserve"> </w:t>
      </w:r>
      <w:r>
        <w:t>участникам</w:t>
      </w:r>
      <w:r w:rsidRPr="0026327F">
        <w:t xml:space="preserve">. </w:t>
      </w:r>
    </w:p>
    <w:p w:rsidR="007E602D" w:rsidRDefault="007E602D" w:rsidP="007E602D">
      <w:pPr>
        <w:spacing w:before="288" w:after="288"/>
      </w:pPr>
      <w:r>
        <w:t>Создание</w:t>
      </w:r>
      <w:r w:rsidRPr="005362D2">
        <w:t xml:space="preserve"> </w:t>
      </w:r>
      <w:r>
        <w:t>и</w:t>
      </w:r>
      <w:r w:rsidRPr="005362D2">
        <w:t xml:space="preserve"> </w:t>
      </w:r>
      <w:r>
        <w:t>поддержание</w:t>
      </w:r>
      <w:r w:rsidRPr="005362D2">
        <w:t xml:space="preserve"> </w:t>
      </w:r>
      <w:r>
        <w:t>действующего сайта</w:t>
      </w:r>
      <w:r w:rsidRPr="005362D2">
        <w:t xml:space="preserve"> </w:t>
      </w:r>
      <w:r>
        <w:t>или</w:t>
      </w:r>
      <w:r w:rsidRPr="005362D2">
        <w:t xml:space="preserve"> </w:t>
      </w:r>
      <w:r>
        <w:t>портала</w:t>
      </w:r>
      <w:r w:rsidRPr="005362D2">
        <w:t xml:space="preserve"> </w:t>
      </w:r>
      <w:r>
        <w:t>является</w:t>
      </w:r>
      <w:r w:rsidRPr="005362D2">
        <w:t xml:space="preserve"> </w:t>
      </w:r>
      <w:r>
        <w:t>очень</w:t>
      </w:r>
      <w:r w:rsidRPr="005362D2">
        <w:t xml:space="preserve"> </w:t>
      </w:r>
      <w:r>
        <w:t>сложной задачей</w:t>
      </w:r>
      <w:r w:rsidRPr="005362D2">
        <w:t xml:space="preserve">, </w:t>
      </w:r>
      <w:r>
        <w:t>особенно</w:t>
      </w:r>
      <w:r w:rsidRPr="005362D2">
        <w:t xml:space="preserve"> </w:t>
      </w:r>
      <w:r>
        <w:t>для небольших организаций, у которых для этого недостаточно средств и кадровых ресурсов</w:t>
      </w:r>
      <w:r w:rsidRPr="005362D2">
        <w:t xml:space="preserve">. </w:t>
      </w:r>
      <w:r>
        <w:t>Социальные</w:t>
      </w:r>
      <w:r w:rsidRPr="005362D2">
        <w:t xml:space="preserve"> </w:t>
      </w:r>
      <w:r>
        <w:t>сети предоставляют творческим людям и организациям обширные возможности</w:t>
      </w:r>
      <w:r w:rsidRPr="005362D2">
        <w:t xml:space="preserve">. </w:t>
      </w:r>
      <w:r>
        <w:t>Сейчас</w:t>
      </w:r>
      <w:r w:rsidRPr="005362D2">
        <w:t xml:space="preserve"> </w:t>
      </w:r>
      <w:r>
        <w:t>многие группы</w:t>
      </w:r>
      <w:r w:rsidRPr="005362D2">
        <w:t xml:space="preserve">, </w:t>
      </w:r>
      <w:r>
        <w:t>музыканты</w:t>
      </w:r>
      <w:r w:rsidRPr="005362D2">
        <w:t xml:space="preserve">, </w:t>
      </w:r>
      <w:r>
        <w:t>исполнители</w:t>
      </w:r>
      <w:r w:rsidRPr="005362D2">
        <w:t xml:space="preserve"> </w:t>
      </w:r>
      <w:r>
        <w:t>и</w:t>
      </w:r>
      <w:r w:rsidRPr="005362D2">
        <w:t xml:space="preserve"> </w:t>
      </w:r>
      <w:r>
        <w:t xml:space="preserve">художники регистрируют собственные профили в социальных сетях </w:t>
      </w:r>
      <w:proofErr w:type="spellStart"/>
      <w:r w:rsidRPr="008D55D5">
        <w:rPr>
          <w:lang w:val="en-US"/>
        </w:rPr>
        <w:t>Facebook</w:t>
      </w:r>
      <w:proofErr w:type="spellEnd"/>
      <w:r w:rsidRPr="005362D2">
        <w:t xml:space="preserve"> </w:t>
      </w:r>
      <w:r>
        <w:t>и</w:t>
      </w:r>
      <w:r w:rsidRPr="005362D2">
        <w:t xml:space="preserve"> </w:t>
      </w:r>
      <w:r w:rsidRPr="008D55D5">
        <w:rPr>
          <w:lang w:val="en-US"/>
        </w:rPr>
        <w:t>Twitter</w:t>
      </w:r>
      <w:r w:rsidRPr="005362D2">
        <w:t xml:space="preserve">, </w:t>
      </w:r>
      <w:r>
        <w:t xml:space="preserve">размещают видеозаписи на портале </w:t>
      </w:r>
      <w:r w:rsidRPr="008D55D5">
        <w:rPr>
          <w:lang w:val="en-US"/>
        </w:rPr>
        <w:t>YouTube</w:t>
      </w:r>
      <w:r w:rsidRPr="005362D2">
        <w:t xml:space="preserve"> </w:t>
      </w:r>
      <w:r>
        <w:t>и т. д</w:t>
      </w:r>
      <w:r w:rsidRPr="005362D2">
        <w:t xml:space="preserve">. </w:t>
      </w:r>
      <w:r>
        <w:t>Социальные сети дают возможность быстрого</w:t>
      </w:r>
      <w:r w:rsidRPr="005362D2">
        <w:t xml:space="preserve"> </w:t>
      </w:r>
      <w:r>
        <w:t>интерактивного и прямого контакта с аудиторией</w:t>
      </w:r>
      <w:r w:rsidRPr="005362D2">
        <w:t xml:space="preserve">. </w:t>
      </w:r>
      <w:proofErr w:type="gramStart"/>
      <w:r>
        <w:t>Во</w:t>
      </w:r>
      <w:r w:rsidRPr="005362D2">
        <w:t xml:space="preserve"> </w:t>
      </w:r>
      <w:r>
        <w:t>многих</w:t>
      </w:r>
      <w:r w:rsidRPr="005362D2">
        <w:t xml:space="preserve"> </w:t>
      </w:r>
      <w:r>
        <w:t>странах</w:t>
      </w:r>
      <w:r w:rsidRPr="005362D2">
        <w:t xml:space="preserve"> </w:t>
      </w:r>
      <w:r>
        <w:t>даже</w:t>
      </w:r>
      <w:r w:rsidRPr="005362D2">
        <w:t xml:space="preserve"> </w:t>
      </w:r>
      <w:r>
        <w:t>считающиеся консервативными</w:t>
      </w:r>
      <w:r w:rsidRPr="005362D2">
        <w:t xml:space="preserve"> </w:t>
      </w:r>
      <w:r>
        <w:t>церковные</w:t>
      </w:r>
      <w:r w:rsidRPr="005362D2">
        <w:t xml:space="preserve"> </w:t>
      </w:r>
      <w:r>
        <w:t>организации и</w:t>
      </w:r>
      <w:r w:rsidRPr="005362D2">
        <w:t xml:space="preserve"> </w:t>
      </w:r>
      <w:r>
        <w:t>государственные учреждения</w:t>
      </w:r>
      <w:r w:rsidRPr="005362D2">
        <w:t xml:space="preserve">, </w:t>
      </w:r>
      <w:r>
        <w:t>а</w:t>
      </w:r>
      <w:r w:rsidRPr="005362D2">
        <w:t xml:space="preserve"> </w:t>
      </w:r>
      <w:r>
        <w:t>также</w:t>
      </w:r>
      <w:r w:rsidRPr="005362D2">
        <w:t xml:space="preserve"> </w:t>
      </w:r>
      <w:r>
        <w:t>музеи</w:t>
      </w:r>
      <w:r w:rsidRPr="005362D2">
        <w:t xml:space="preserve"> </w:t>
      </w:r>
      <w:r>
        <w:t>создают</w:t>
      </w:r>
      <w:r w:rsidRPr="005362D2">
        <w:t xml:space="preserve"> </w:t>
      </w:r>
      <w:r>
        <w:t>профили в социальных сетях, чтобы лучше обслуживать своих посетителей</w:t>
      </w:r>
      <w:r w:rsidRPr="005362D2">
        <w:t xml:space="preserve">, </w:t>
      </w:r>
      <w:r>
        <w:t>партнеров и участников, а также прислушиваться к их мнениям и потребностям</w:t>
      </w:r>
      <w:r w:rsidRPr="005362D2">
        <w:t>.</w:t>
      </w:r>
      <w:proofErr w:type="gramEnd"/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E602D"/>
    <w:rsid w:val="004F0260"/>
    <w:rsid w:val="007E602D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2D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02D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7E602D"/>
    <w:pPr>
      <w:spacing w:before="360" w:after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0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602D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styleId="a3">
    <w:name w:val="Emphasis"/>
    <w:basedOn w:val="a0"/>
    <w:qFormat/>
    <w:rsid w:val="007E602D"/>
    <w:rPr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2010-04-06T13:01:00Z</dcterms:created>
  <dcterms:modified xsi:type="dcterms:W3CDTF">2010-04-06T13:01:00Z</dcterms:modified>
</cp:coreProperties>
</file>