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A7" w:rsidRPr="00790945" w:rsidRDefault="00B10CA7" w:rsidP="00B10CA7">
      <w:pPr>
        <w:pStyle w:val="1"/>
        <w:spacing w:before="288" w:after="288"/>
      </w:pPr>
      <w:proofErr w:type="spellStart"/>
      <w:r w:rsidRPr="00790945">
        <w:t>Machaon</w:t>
      </w:r>
      <w:proofErr w:type="spellEnd"/>
      <w:r w:rsidRPr="00790945">
        <w:t xml:space="preserve"> International помогает восстановлению культурных мостов между Россией и Европейским Союзом</w:t>
      </w:r>
    </w:p>
    <w:p w:rsidR="00B10CA7" w:rsidRPr="00790945" w:rsidRDefault="00B10CA7" w:rsidP="00B10CA7">
      <w:pPr>
        <w:pStyle w:val="2"/>
        <w:rPr>
          <w:rStyle w:val="a4"/>
        </w:rPr>
      </w:pPr>
      <w:r w:rsidRPr="00790945">
        <w:rPr>
          <w:rStyle w:val="a4"/>
        </w:rPr>
        <w:t>Светлана Белова</w:t>
      </w:r>
      <w:r>
        <w:rPr>
          <w:rStyle w:val="a4"/>
        </w:rPr>
        <w:t xml:space="preserve">, </w:t>
      </w:r>
      <w:r w:rsidRPr="00790945">
        <w:rPr>
          <w:rStyle w:val="a4"/>
        </w:rPr>
        <w:t xml:space="preserve">Йозеф </w:t>
      </w:r>
      <w:proofErr w:type="spellStart"/>
      <w:r w:rsidRPr="00790945">
        <w:rPr>
          <w:rStyle w:val="a4"/>
        </w:rPr>
        <w:t>Беднар</w:t>
      </w:r>
      <w:proofErr w:type="spellEnd"/>
    </w:p>
    <w:p w:rsidR="00B10CA7" w:rsidRPr="00790945" w:rsidRDefault="00B10CA7" w:rsidP="00B10CA7">
      <w:pPr>
        <w:ind w:firstLine="0"/>
        <w:jc w:val="left"/>
        <w:rPr>
          <w:rStyle w:val="a4"/>
          <w:rFonts w:ascii="Cambria" w:hAnsi="Cambria"/>
          <w:sz w:val="26"/>
          <w:szCs w:val="26"/>
        </w:rPr>
      </w:pPr>
      <w:proofErr w:type="spellStart"/>
      <w:r w:rsidRPr="00790945">
        <w:rPr>
          <w:rStyle w:val="a4"/>
          <w:rFonts w:ascii="Cambria" w:hAnsi="Cambria"/>
          <w:sz w:val="26"/>
          <w:szCs w:val="26"/>
        </w:rPr>
        <w:t>Machaon</w:t>
      </w:r>
      <w:proofErr w:type="spellEnd"/>
      <w:r w:rsidRPr="00790945">
        <w:rPr>
          <w:rStyle w:val="a4"/>
          <w:rFonts w:ascii="Cambria" w:hAnsi="Cambria"/>
          <w:sz w:val="26"/>
          <w:szCs w:val="26"/>
        </w:rPr>
        <w:t xml:space="preserve"> International</w:t>
      </w:r>
      <w:r>
        <w:rPr>
          <w:rStyle w:val="a4"/>
          <w:rFonts w:ascii="Cambria" w:hAnsi="Cambria"/>
          <w:sz w:val="26"/>
          <w:szCs w:val="26"/>
        </w:rPr>
        <w:t xml:space="preserve"> (Словакия)</w:t>
      </w:r>
    </w:p>
    <w:p w:rsidR="00B10CA7" w:rsidRPr="00CC5EF5" w:rsidRDefault="00B10CA7" w:rsidP="00B10CA7">
      <w:pPr>
        <w:ind w:firstLine="0"/>
      </w:pPr>
      <w:r>
        <w:t>Последнее</w:t>
      </w:r>
      <w:r w:rsidRPr="00CC5EF5">
        <w:t xml:space="preserve"> </w:t>
      </w:r>
      <w:r>
        <w:t>десятилетие</w:t>
      </w:r>
      <w:r w:rsidRPr="00CC5EF5">
        <w:t xml:space="preserve"> </w:t>
      </w:r>
      <w:r>
        <w:t>XX</w:t>
      </w:r>
      <w:r w:rsidRPr="008E6FE2">
        <w:t xml:space="preserve"> </w:t>
      </w:r>
      <w:r>
        <w:t>века</w:t>
      </w:r>
      <w:r w:rsidRPr="00CC5EF5">
        <w:t xml:space="preserve"> </w:t>
      </w:r>
      <w:r>
        <w:t>привнесло</w:t>
      </w:r>
      <w:r w:rsidRPr="00CC5EF5">
        <w:t xml:space="preserve"> </w:t>
      </w:r>
      <w:r>
        <w:t>новые</w:t>
      </w:r>
      <w:r w:rsidRPr="00CC5EF5">
        <w:t xml:space="preserve"> </w:t>
      </w:r>
      <w:r>
        <w:t>свободы</w:t>
      </w:r>
      <w:r w:rsidRPr="00CC5EF5">
        <w:t xml:space="preserve"> </w:t>
      </w:r>
      <w:r>
        <w:t>и</w:t>
      </w:r>
      <w:r w:rsidRPr="00CC5EF5">
        <w:t xml:space="preserve"> </w:t>
      </w:r>
      <w:r>
        <w:t>кардинальные изменения в жизнь многих людей в странах Центральной и Восточной Европы</w:t>
      </w:r>
      <w:r w:rsidRPr="00CC5EF5">
        <w:t>.</w:t>
      </w:r>
      <w:r>
        <w:t xml:space="preserve"> Бывшие</w:t>
      </w:r>
      <w:r w:rsidRPr="00CC5EF5">
        <w:t xml:space="preserve"> </w:t>
      </w:r>
      <w:r>
        <w:t>союзники</w:t>
      </w:r>
      <w:r w:rsidRPr="00CC5EF5">
        <w:t xml:space="preserve"> </w:t>
      </w:r>
      <w:r>
        <w:t>СССР</w:t>
      </w:r>
      <w:r w:rsidRPr="00CC5EF5">
        <w:t xml:space="preserve"> </w:t>
      </w:r>
      <w:r>
        <w:t>обратились</w:t>
      </w:r>
      <w:r w:rsidRPr="00CC5EF5">
        <w:t xml:space="preserve"> </w:t>
      </w:r>
      <w:r>
        <w:t>к</w:t>
      </w:r>
      <w:r w:rsidRPr="00CC5EF5">
        <w:t xml:space="preserve"> </w:t>
      </w:r>
      <w:r>
        <w:t>Западу</w:t>
      </w:r>
      <w:r w:rsidRPr="00CC5EF5">
        <w:t xml:space="preserve"> </w:t>
      </w:r>
      <w:r>
        <w:t>в поисках развития в сфере торговли и культуры</w:t>
      </w:r>
      <w:r w:rsidRPr="00CC5EF5">
        <w:t>.</w:t>
      </w:r>
      <w:r>
        <w:t xml:space="preserve"> Такой ход событий</w:t>
      </w:r>
      <w:r w:rsidRPr="00CC5EF5">
        <w:t xml:space="preserve"> </w:t>
      </w:r>
      <w:r>
        <w:t>повлиял и</w:t>
      </w:r>
      <w:r w:rsidRPr="00CC5EF5">
        <w:t xml:space="preserve"> </w:t>
      </w:r>
      <w:r>
        <w:t>на</w:t>
      </w:r>
      <w:r w:rsidRPr="00CC5EF5">
        <w:t xml:space="preserve"> </w:t>
      </w:r>
      <w:r>
        <w:t>культурные</w:t>
      </w:r>
      <w:r w:rsidRPr="00CC5EF5">
        <w:t xml:space="preserve"> </w:t>
      </w:r>
      <w:r>
        <w:t>отношения</w:t>
      </w:r>
      <w:r w:rsidRPr="00CC5EF5">
        <w:t xml:space="preserve">, </w:t>
      </w:r>
      <w:r>
        <w:t>снизив</w:t>
      </w:r>
      <w:r w:rsidRPr="00CC5EF5">
        <w:t xml:space="preserve"> </w:t>
      </w:r>
      <w:r>
        <w:t>активность</w:t>
      </w:r>
      <w:r w:rsidRPr="00CC5EF5">
        <w:t xml:space="preserve"> </w:t>
      </w:r>
      <w:r>
        <w:t>сотрудничества</w:t>
      </w:r>
      <w:r w:rsidRPr="00CC5EF5">
        <w:t xml:space="preserve"> </w:t>
      </w:r>
      <w:r>
        <w:t>и</w:t>
      </w:r>
      <w:r w:rsidRPr="00CC5EF5">
        <w:t xml:space="preserve"> </w:t>
      </w:r>
      <w:r>
        <w:t>разорвав</w:t>
      </w:r>
      <w:r w:rsidRPr="00CC5EF5">
        <w:t xml:space="preserve"> </w:t>
      </w:r>
      <w:r>
        <w:t>установившиеся связи между культурными учреждениями России и стран Восточного блока.</w:t>
      </w:r>
    </w:p>
    <w:p w:rsidR="00B10CA7" w:rsidRPr="00737749" w:rsidRDefault="00B10CA7" w:rsidP="00B10CA7">
      <w:r>
        <w:t>Спустя</w:t>
      </w:r>
      <w:r w:rsidRPr="00AB11CF">
        <w:t xml:space="preserve"> 20 </w:t>
      </w:r>
      <w:r>
        <w:t>лет</w:t>
      </w:r>
      <w:r w:rsidRPr="00AB11CF">
        <w:t xml:space="preserve"> </w:t>
      </w:r>
      <w:r>
        <w:t>все</w:t>
      </w:r>
      <w:r w:rsidRPr="00AB11CF">
        <w:t xml:space="preserve"> </w:t>
      </w:r>
      <w:proofErr w:type="spellStart"/>
      <w:r>
        <w:t>бóльшее</w:t>
      </w:r>
      <w:proofErr w:type="spellEnd"/>
      <w:r>
        <w:t xml:space="preserve"> число</w:t>
      </w:r>
      <w:r w:rsidRPr="00AB11CF">
        <w:t xml:space="preserve"> </w:t>
      </w:r>
      <w:r>
        <w:t>специалистов</w:t>
      </w:r>
      <w:r w:rsidRPr="00AB11CF">
        <w:t xml:space="preserve">, </w:t>
      </w:r>
      <w:r>
        <w:t>да</w:t>
      </w:r>
      <w:r w:rsidRPr="00AB11CF">
        <w:t xml:space="preserve"> </w:t>
      </w:r>
      <w:r>
        <w:t>и</w:t>
      </w:r>
      <w:r w:rsidRPr="00AB11CF">
        <w:t xml:space="preserve"> </w:t>
      </w:r>
      <w:r>
        <w:t>многие</w:t>
      </w:r>
      <w:r w:rsidRPr="00AB11CF">
        <w:t xml:space="preserve"> </w:t>
      </w:r>
      <w:r>
        <w:t>обычные</w:t>
      </w:r>
      <w:r w:rsidRPr="00AB11CF">
        <w:t xml:space="preserve"> </w:t>
      </w:r>
      <w:r>
        <w:t>люди</w:t>
      </w:r>
      <w:r w:rsidRPr="00AB11CF">
        <w:t xml:space="preserve"> </w:t>
      </w:r>
      <w:r>
        <w:t>признают существование этого разрыва и воспринимают отчуждение от России в сфере культурных отношений как отклонение от нормы</w:t>
      </w:r>
      <w:r w:rsidRPr="00AB11CF">
        <w:t>.</w:t>
      </w:r>
      <w:r>
        <w:t xml:space="preserve"> Они</w:t>
      </w:r>
      <w:r w:rsidRPr="00D638CE">
        <w:t xml:space="preserve"> </w:t>
      </w:r>
      <w:r>
        <w:t>заинтересованы</w:t>
      </w:r>
      <w:r w:rsidRPr="00D638CE">
        <w:t xml:space="preserve"> </w:t>
      </w:r>
      <w:r>
        <w:t>в</w:t>
      </w:r>
      <w:r w:rsidRPr="00D638CE">
        <w:t xml:space="preserve"> </w:t>
      </w:r>
      <w:r>
        <w:t>восстановлении</w:t>
      </w:r>
      <w:r w:rsidRPr="00D638CE">
        <w:t xml:space="preserve"> </w:t>
      </w:r>
      <w:r>
        <w:t>партнерства</w:t>
      </w:r>
      <w:r w:rsidRPr="00D638CE">
        <w:t xml:space="preserve"> </w:t>
      </w:r>
      <w:r>
        <w:t>с</w:t>
      </w:r>
      <w:r w:rsidRPr="00D638CE">
        <w:t xml:space="preserve"> </w:t>
      </w:r>
      <w:r>
        <w:t>Россией</w:t>
      </w:r>
      <w:r w:rsidRPr="00D638CE">
        <w:t xml:space="preserve"> </w:t>
      </w:r>
      <w:r>
        <w:t>и</w:t>
      </w:r>
      <w:r w:rsidRPr="00D638CE">
        <w:t xml:space="preserve"> </w:t>
      </w:r>
      <w:r>
        <w:t>исследовании</w:t>
      </w:r>
      <w:r w:rsidRPr="00D638CE">
        <w:t xml:space="preserve"> </w:t>
      </w:r>
      <w:r>
        <w:t>новых</w:t>
      </w:r>
      <w:r w:rsidRPr="00D638CE">
        <w:t xml:space="preserve"> </w:t>
      </w:r>
      <w:r>
        <w:t>путей активизации взаимного сотрудничества в области сохранения культурного наследия и устойчивого развития</w:t>
      </w:r>
      <w:r w:rsidRPr="00D638CE">
        <w:t>.</w:t>
      </w:r>
      <w:r>
        <w:t xml:space="preserve"> То</w:t>
      </w:r>
      <w:r w:rsidRPr="00D638CE">
        <w:t xml:space="preserve">, </w:t>
      </w:r>
      <w:r>
        <w:t>что</w:t>
      </w:r>
      <w:r w:rsidRPr="00D638CE">
        <w:t xml:space="preserve"> </w:t>
      </w:r>
      <w:r>
        <w:t>сейчас</w:t>
      </w:r>
      <w:r w:rsidRPr="00D638CE">
        <w:t xml:space="preserve"> </w:t>
      </w:r>
      <w:r>
        <w:t>мы воспринимаем</w:t>
      </w:r>
      <w:r w:rsidRPr="00D638CE">
        <w:t xml:space="preserve"> </w:t>
      </w:r>
      <w:r>
        <w:t>как</w:t>
      </w:r>
      <w:r w:rsidRPr="00D638CE">
        <w:t xml:space="preserve"> </w:t>
      </w:r>
      <w:r>
        <w:t>успешное</w:t>
      </w:r>
      <w:r w:rsidRPr="00D638CE">
        <w:t xml:space="preserve"> </w:t>
      </w:r>
      <w:r>
        <w:t>сотрудничество,</w:t>
      </w:r>
      <w:r w:rsidRPr="00D638CE">
        <w:t xml:space="preserve"> — </w:t>
      </w:r>
      <w:r>
        <w:t>это</w:t>
      </w:r>
      <w:r w:rsidRPr="00D638CE">
        <w:t xml:space="preserve"> </w:t>
      </w:r>
      <w:r>
        <w:t>на самом деле</w:t>
      </w:r>
      <w:r w:rsidRPr="00D638CE">
        <w:t xml:space="preserve"> </w:t>
      </w:r>
      <w:r>
        <w:t>захватывающие</w:t>
      </w:r>
      <w:r w:rsidRPr="00D638CE">
        <w:t xml:space="preserve"> </w:t>
      </w:r>
      <w:r>
        <w:t>истории</w:t>
      </w:r>
      <w:r w:rsidRPr="00D638CE">
        <w:t xml:space="preserve"> </w:t>
      </w:r>
      <w:r>
        <w:t>тех</w:t>
      </w:r>
      <w:r w:rsidRPr="00D638CE">
        <w:t>,</w:t>
      </w:r>
      <w:r>
        <w:t xml:space="preserve"> кто работает</w:t>
      </w:r>
      <w:r w:rsidRPr="00D638CE">
        <w:t xml:space="preserve"> </w:t>
      </w:r>
      <w:r>
        <w:t>«за</w:t>
      </w:r>
      <w:r w:rsidRPr="00D638CE">
        <w:t xml:space="preserve"> </w:t>
      </w:r>
      <w:r>
        <w:t xml:space="preserve">кулисами», восстанавливая мосты доверия и дружбы между организациями и отдельными людьми России и </w:t>
      </w:r>
      <w:r w:rsidRPr="00737749">
        <w:t>Европейск</w:t>
      </w:r>
      <w:r>
        <w:t>ого</w:t>
      </w:r>
      <w:r w:rsidRPr="00737749">
        <w:t xml:space="preserve"> Союз</w:t>
      </w:r>
      <w:r>
        <w:t>а</w:t>
      </w:r>
      <w:r w:rsidRPr="00737749">
        <w:t>.</w:t>
      </w:r>
    </w:p>
    <w:p w:rsidR="00B10CA7" w:rsidRDefault="00B10CA7" w:rsidP="00B10CA7">
      <w:pPr>
        <w:ind w:right="453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3.95pt;margin-top:157.9pt;width:221.75pt;height:39.65pt;z-index:-251653120" wrapcoords="-72 0 -72 21150 21600 21150 21600 0 -72 0" stroked="f">
            <v:textbox style="mso-next-textbox:#_x0000_s1029">
              <w:txbxContent>
                <w:tbl>
                  <w:tblPr>
                    <w:tblW w:w="916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205"/>
                    <w:gridCol w:w="3960"/>
                  </w:tblGrid>
                  <w:tr w:rsidR="00B10CA7" w:rsidRPr="00D638CE">
                    <w:trPr>
                      <w:gridAfter w:val="1"/>
                      <w:trHeight w:val="510"/>
                      <w:tblCellSpacing w:w="15" w:type="dxa"/>
                    </w:trPr>
                    <w:tc>
                      <w:tcPr>
                        <w:tcW w:w="5160" w:type="dxa"/>
                        <w:vAlign w:val="center"/>
                      </w:tcPr>
                      <w:p w:rsidR="00B10CA7" w:rsidRDefault="00B10CA7" w:rsidP="00B10CA7">
                        <w:pPr>
                          <w:spacing w:before="0" w:after="0"/>
                          <w:ind w:right="720" w:firstLine="0"/>
                          <w:jc w:val="center"/>
                          <w:rPr>
                            <w:bCs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i/>
                            <w:sz w:val="20"/>
                            <w:szCs w:val="20"/>
                          </w:rPr>
                          <w:t>Открытие</w:t>
                        </w:r>
                        <w:r w:rsidRPr="00D638CE">
                          <w:rPr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sz w:val="20"/>
                            <w:szCs w:val="20"/>
                          </w:rPr>
                          <w:t>«высокого»</w:t>
                        </w:r>
                        <w:r w:rsidRPr="00D638CE">
                          <w:rPr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sz w:val="20"/>
                            <w:szCs w:val="20"/>
                          </w:rPr>
                          <w:t>сезона</w:t>
                        </w:r>
                        <w:r w:rsidRPr="00D638CE">
                          <w:rPr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sz w:val="20"/>
                            <w:szCs w:val="20"/>
                          </w:rPr>
                          <w:t>в</w:t>
                        </w:r>
                        <w:r w:rsidRPr="00D638CE">
                          <w:rPr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i/>
                            <w:sz w:val="20"/>
                            <w:szCs w:val="20"/>
                          </w:rPr>
                          <w:t>Валахийском</w:t>
                        </w:r>
                        <w:proofErr w:type="spellEnd"/>
                      </w:p>
                      <w:p w:rsidR="00B10CA7" w:rsidRPr="00D638CE" w:rsidRDefault="00B10CA7" w:rsidP="00B10CA7">
                        <w:pPr>
                          <w:spacing w:before="0" w:after="0"/>
                          <w:ind w:right="720" w:firstLine="0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i/>
                            <w:sz w:val="20"/>
                            <w:szCs w:val="20"/>
                          </w:rPr>
                          <w:t>музее-заповеднике</w:t>
                        </w:r>
                        <w:proofErr w:type="gramEnd"/>
                        <w:r>
                          <w:rPr>
                            <w:bCs/>
                            <w:i/>
                            <w:sz w:val="20"/>
                            <w:szCs w:val="20"/>
                          </w:rPr>
                          <w:t>, Чешская Республика</w:t>
                        </w:r>
                      </w:p>
                    </w:tc>
                  </w:tr>
                  <w:tr w:rsidR="00B10CA7" w:rsidRPr="00790945">
                    <w:trPr>
                      <w:trHeight w:val="315"/>
                      <w:tblCellSpacing w:w="15" w:type="dxa"/>
                    </w:trPr>
                    <w:tc>
                      <w:tcPr>
                        <w:tcW w:w="1980" w:type="dxa"/>
                        <w:vAlign w:val="center"/>
                      </w:tcPr>
                      <w:p w:rsidR="00B10CA7" w:rsidRPr="00D638CE" w:rsidRDefault="00B10CA7" w:rsidP="00B10CA7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10CA7" w:rsidRPr="00790945" w:rsidRDefault="00B10CA7" w:rsidP="00790945">
                        <w:pPr>
                          <w:rPr>
                            <w:color w:val="000000"/>
                            <w:lang w:val="en-US"/>
                          </w:rPr>
                        </w:pPr>
                        <w:r w:rsidRPr="00790945">
                          <w:rPr>
                            <w:color w:val="000000"/>
                            <w:lang w:val="en-US"/>
                          </w:rPr>
                          <w:t>Keeping sheep out at grass, traditional spring farming works, opening of new buildings from „Norway grants“</w:t>
                        </w:r>
                      </w:p>
                    </w:tc>
                  </w:tr>
                </w:tbl>
                <w:p w:rsidR="00B10CA7" w:rsidRPr="00790945" w:rsidRDefault="00B10CA7" w:rsidP="00B10CA7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51435</wp:posOffset>
            </wp:positionV>
            <wp:extent cx="2790825" cy="1857375"/>
            <wp:effectExtent l="19050" t="0" r="9525" b="0"/>
            <wp:wrapTight wrapText="bothSides">
              <wp:wrapPolygon edited="0">
                <wp:start x="-147" y="0"/>
                <wp:lineTo x="-147" y="21489"/>
                <wp:lineTo x="21674" y="21489"/>
                <wp:lineTo x="21674" y="0"/>
                <wp:lineTo x="-147" y="0"/>
              </wp:wrapPolygon>
            </wp:wrapTight>
            <wp:docPr id="4" name="Рисунок 4" descr="Kenozero2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nozero2 2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Одна</w:t>
      </w:r>
      <w:r w:rsidRPr="00D638CE">
        <w:rPr>
          <w:noProof/>
        </w:rPr>
        <w:t xml:space="preserve"> </w:t>
      </w:r>
      <w:r>
        <w:rPr>
          <w:noProof/>
        </w:rPr>
        <w:t>из</w:t>
      </w:r>
      <w:r w:rsidRPr="00D638CE">
        <w:rPr>
          <w:noProof/>
        </w:rPr>
        <w:t xml:space="preserve"> </w:t>
      </w:r>
      <w:r>
        <w:rPr>
          <w:noProof/>
        </w:rPr>
        <w:t>таких</w:t>
      </w:r>
      <w:r w:rsidRPr="00D638CE">
        <w:rPr>
          <w:noProof/>
        </w:rPr>
        <w:t xml:space="preserve"> </w:t>
      </w:r>
      <w:r>
        <w:rPr>
          <w:noProof/>
        </w:rPr>
        <w:t>историй</w:t>
      </w:r>
      <w:r w:rsidRPr="00D638CE">
        <w:rPr>
          <w:noProof/>
        </w:rPr>
        <w:t xml:space="preserve"> </w:t>
      </w:r>
      <w:r>
        <w:rPr>
          <w:noProof/>
        </w:rPr>
        <w:t>успеха</w:t>
      </w:r>
      <w:r w:rsidRPr="00D638CE">
        <w:rPr>
          <w:noProof/>
        </w:rPr>
        <w:t xml:space="preserve"> — </w:t>
      </w:r>
      <w:r>
        <w:rPr>
          <w:noProof/>
        </w:rPr>
        <w:t>история</w:t>
      </w:r>
      <w:r w:rsidRPr="00D638CE">
        <w:rPr>
          <w:noProof/>
        </w:rPr>
        <w:t xml:space="preserve"> </w:t>
      </w:r>
      <w:r>
        <w:rPr>
          <w:noProof/>
        </w:rPr>
        <w:t>проекта</w:t>
      </w:r>
      <w:r w:rsidRPr="00D638CE">
        <w:rPr>
          <w:noProof/>
        </w:rPr>
        <w:t xml:space="preserve"> </w:t>
      </w:r>
      <w:r>
        <w:rPr>
          <w:noProof/>
        </w:rPr>
        <w:t>«КенАрт»</w:t>
      </w:r>
      <w:r w:rsidRPr="00D638CE">
        <w:rPr>
          <w:noProof/>
        </w:rPr>
        <w:t xml:space="preserve"> </w:t>
      </w:r>
      <w:r>
        <w:rPr>
          <w:noProof/>
        </w:rPr>
        <w:t>в</w:t>
      </w:r>
      <w:r w:rsidRPr="00D638CE">
        <w:rPr>
          <w:noProof/>
        </w:rPr>
        <w:t xml:space="preserve"> </w:t>
      </w:r>
      <w:r>
        <w:rPr>
          <w:noProof/>
        </w:rPr>
        <w:t>Архангельской</w:t>
      </w:r>
      <w:r w:rsidRPr="00D638CE">
        <w:rPr>
          <w:noProof/>
        </w:rPr>
        <w:t xml:space="preserve"> </w:t>
      </w:r>
      <w:r>
        <w:rPr>
          <w:noProof/>
        </w:rPr>
        <w:t>области</w:t>
      </w:r>
      <w:r w:rsidRPr="00D638CE">
        <w:rPr>
          <w:noProof/>
        </w:rPr>
        <w:t xml:space="preserve">, </w:t>
      </w:r>
      <w:r>
        <w:t>выбранного</w:t>
      </w:r>
      <w:r w:rsidRPr="00D638CE">
        <w:t xml:space="preserve"> </w:t>
      </w:r>
      <w:r>
        <w:t>в</w:t>
      </w:r>
      <w:r w:rsidRPr="00D638CE">
        <w:t xml:space="preserve"> 2009 </w:t>
      </w:r>
      <w:r>
        <w:t>году</w:t>
      </w:r>
      <w:r w:rsidRPr="00D638CE">
        <w:t xml:space="preserve"> </w:t>
      </w:r>
      <w:r>
        <w:t>в</w:t>
      </w:r>
      <w:r w:rsidRPr="00D638CE">
        <w:t xml:space="preserve"> </w:t>
      </w:r>
      <w:r>
        <w:t xml:space="preserve">качестве проекта, достойного подражания, в сфере сотрудничества в области культуры между Россией и </w:t>
      </w:r>
      <w:r w:rsidRPr="00737749">
        <w:t>Европейск</w:t>
      </w:r>
      <w:r>
        <w:t>им</w:t>
      </w:r>
      <w:r w:rsidRPr="00737749">
        <w:t xml:space="preserve"> Союз</w:t>
      </w:r>
      <w:r>
        <w:t>ом</w:t>
      </w:r>
      <w:r w:rsidRPr="00D638CE">
        <w:t>.</w:t>
      </w:r>
      <w:r>
        <w:t xml:space="preserve"> Проект</w:t>
      </w:r>
      <w:r w:rsidRPr="00D638CE">
        <w:t xml:space="preserve">, </w:t>
      </w:r>
      <w:r>
        <w:t>как</w:t>
      </w:r>
      <w:r w:rsidRPr="00D638CE">
        <w:t xml:space="preserve"> </w:t>
      </w:r>
      <w:r>
        <w:t>видно</w:t>
      </w:r>
      <w:r w:rsidRPr="00D638CE">
        <w:t xml:space="preserve"> </w:t>
      </w:r>
      <w:r>
        <w:t>из</w:t>
      </w:r>
      <w:r w:rsidRPr="00D638CE">
        <w:t xml:space="preserve"> </w:t>
      </w:r>
      <w:r>
        <w:t>его</w:t>
      </w:r>
      <w:r w:rsidRPr="00D638CE">
        <w:t xml:space="preserve"> </w:t>
      </w:r>
      <w:r>
        <w:t>названия</w:t>
      </w:r>
      <w:r w:rsidRPr="00D638CE">
        <w:t xml:space="preserve">, </w:t>
      </w:r>
      <w:r>
        <w:t>создает</w:t>
      </w:r>
      <w:r w:rsidRPr="00D638CE">
        <w:t xml:space="preserve"> </w:t>
      </w:r>
      <w:r>
        <w:t>символический</w:t>
      </w:r>
      <w:r w:rsidRPr="00D638CE">
        <w:t xml:space="preserve"> </w:t>
      </w:r>
      <w:r>
        <w:t>европейский</w:t>
      </w:r>
      <w:r w:rsidRPr="00D638CE">
        <w:t xml:space="preserve"> </w:t>
      </w:r>
      <w:r>
        <w:t>культурный</w:t>
      </w:r>
      <w:r w:rsidRPr="00D638CE">
        <w:t xml:space="preserve"> </w:t>
      </w:r>
      <w:r>
        <w:t>мост</w:t>
      </w:r>
      <w:r w:rsidRPr="00D638CE">
        <w:t xml:space="preserve">, </w:t>
      </w:r>
      <w:r>
        <w:t>т</w:t>
      </w:r>
      <w:r w:rsidRPr="00D638CE">
        <w:t xml:space="preserve">. </w:t>
      </w:r>
      <w:r>
        <w:t>е</w:t>
      </w:r>
      <w:r w:rsidRPr="00D638CE">
        <w:t xml:space="preserve">. </w:t>
      </w:r>
      <w:r>
        <w:t>представляет</w:t>
      </w:r>
      <w:r w:rsidRPr="00D638CE">
        <w:t xml:space="preserve"> </w:t>
      </w:r>
      <w:r>
        <w:t>собой</w:t>
      </w:r>
      <w:r w:rsidRPr="00D638CE">
        <w:t xml:space="preserve"> </w:t>
      </w:r>
      <w:r>
        <w:t>попытку</w:t>
      </w:r>
      <w:r w:rsidRPr="00D638CE">
        <w:t xml:space="preserve"> </w:t>
      </w:r>
      <w:r>
        <w:t>не</w:t>
      </w:r>
      <w:r w:rsidRPr="00D638CE">
        <w:t xml:space="preserve"> </w:t>
      </w:r>
      <w:r>
        <w:t>только</w:t>
      </w:r>
      <w:r w:rsidRPr="00D638CE">
        <w:t xml:space="preserve"> </w:t>
      </w:r>
      <w:r>
        <w:t>поддержать</w:t>
      </w:r>
      <w:r w:rsidRPr="00D638CE">
        <w:t xml:space="preserve"> </w:t>
      </w:r>
      <w:r>
        <w:t>культурную</w:t>
      </w:r>
      <w:r w:rsidRPr="00D638CE">
        <w:t xml:space="preserve"> </w:t>
      </w:r>
      <w:r>
        <w:t>жизнь</w:t>
      </w:r>
      <w:r w:rsidRPr="00D638CE">
        <w:t xml:space="preserve"> </w:t>
      </w:r>
      <w:r>
        <w:t xml:space="preserve">в отдаленном </w:t>
      </w:r>
      <w:proofErr w:type="spellStart"/>
      <w:r>
        <w:t>Кенозерском</w:t>
      </w:r>
      <w:proofErr w:type="spellEnd"/>
      <w:r>
        <w:t xml:space="preserve"> национальном парке, но и объединить этот уникальный и богатый в культурном плане регион с остальной Европой и сделать его наследие более близким для европейской аудитории</w:t>
      </w:r>
      <w:r w:rsidRPr="00D638CE">
        <w:t>.</w:t>
      </w:r>
      <w:r>
        <w:t xml:space="preserve"> </w:t>
      </w:r>
    </w:p>
    <w:p w:rsidR="00B10CA7" w:rsidRPr="00930540" w:rsidRDefault="00B10CA7" w:rsidP="00B10CA7">
      <w:r>
        <w:t>Правильность</w:t>
      </w:r>
      <w:r w:rsidRPr="00D638CE">
        <w:t xml:space="preserve"> </w:t>
      </w:r>
      <w:r>
        <w:t>этого</w:t>
      </w:r>
      <w:r w:rsidRPr="00D638CE">
        <w:t xml:space="preserve"> </w:t>
      </w:r>
      <w:r>
        <w:t>направления</w:t>
      </w:r>
      <w:r w:rsidRPr="00D638CE">
        <w:t xml:space="preserve"> </w:t>
      </w:r>
      <w:r>
        <w:t>деятельности</w:t>
      </w:r>
      <w:r w:rsidRPr="00D638CE">
        <w:t xml:space="preserve"> </w:t>
      </w:r>
      <w:r>
        <w:t>была хорошо</w:t>
      </w:r>
      <w:r w:rsidRPr="00D638CE">
        <w:t xml:space="preserve"> </w:t>
      </w:r>
      <w:r>
        <w:t>отражена</w:t>
      </w:r>
      <w:r w:rsidRPr="00D638CE">
        <w:t xml:space="preserve"> </w:t>
      </w:r>
      <w:r>
        <w:t>в</w:t>
      </w:r>
      <w:r w:rsidRPr="00D638CE">
        <w:t xml:space="preserve"> </w:t>
      </w:r>
      <w:r>
        <w:t>познавательной поездке, запланированной в этом проекте</w:t>
      </w:r>
      <w:r w:rsidRPr="00D638CE">
        <w:t>.</w:t>
      </w:r>
      <w:r>
        <w:t xml:space="preserve"> Группа</w:t>
      </w:r>
      <w:r w:rsidRPr="00D638CE">
        <w:t xml:space="preserve"> </w:t>
      </w:r>
      <w:r>
        <w:t>из региона</w:t>
      </w:r>
      <w:r w:rsidRPr="00D638CE">
        <w:t xml:space="preserve"> </w:t>
      </w:r>
      <w:proofErr w:type="spellStart"/>
      <w:r>
        <w:t>Кенозера</w:t>
      </w:r>
      <w:proofErr w:type="spellEnd"/>
      <w:r>
        <w:t xml:space="preserve"> посетила несколько учреждений культуры Чешской Республики и встретила теплый прием чешских коллег</w:t>
      </w:r>
      <w:r w:rsidRPr="00D638CE">
        <w:t>.</w:t>
      </w:r>
      <w:r>
        <w:t xml:space="preserve"> Обе</w:t>
      </w:r>
      <w:r w:rsidRPr="005F7194">
        <w:t xml:space="preserve"> </w:t>
      </w:r>
      <w:r>
        <w:t>стороны</w:t>
      </w:r>
      <w:r w:rsidRPr="005F7194">
        <w:t xml:space="preserve"> </w:t>
      </w:r>
      <w:r>
        <w:t>не</w:t>
      </w:r>
      <w:r w:rsidRPr="005F7194">
        <w:t xml:space="preserve"> </w:t>
      </w:r>
      <w:r>
        <w:t>могли</w:t>
      </w:r>
      <w:r w:rsidRPr="005F7194">
        <w:t xml:space="preserve"> </w:t>
      </w:r>
      <w:r>
        <w:t>скрыть</w:t>
      </w:r>
      <w:r w:rsidRPr="005F7194">
        <w:t xml:space="preserve"> </w:t>
      </w:r>
      <w:r>
        <w:t>чувства</w:t>
      </w:r>
      <w:r w:rsidRPr="005F7194">
        <w:t xml:space="preserve"> </w:t>
      </w:r>
      <w:r>
        <w:t>счастья</w:t>
      </w:r>
      <w:r w:rsidRPr="005F7194">
        <w:t xml:space="preserve"> </w:t>
      </w:r>
      <w:r>
        <w:t>и</w:t>
      </w:r>
      <w:r w:rsidRPr="005F7194">
        <w:t xml:space="preserve"> </w:t>
      </w:r>
      <w:r>
        <w:t>впечатления взаимной близости и понимания</w:t>
      </w:r>
      <w:r w:rsidRPr="005F7194">
        <w:t>.</w:t>
      </w:r>
      <w:r>
        <w:t xml:space="preserve"> Когда</w:t>
      </w:r>
      <w:r w:rsidRPr="005F7194">
        <w:t xml:space="preserve"> </w:t>
      </w:r>
      <w:r>
        <w:t>позднее</w:t>
      </w:r>
      <w:r w:rsidRPr="005F7194">
        <w:t xml:space="preserve"> </w:t>
      </w:r>
      <w:r>
        <w:t>деятели</w:t>
      </w:r>
      <w:r w:rsidRPr="005F7194">
        <w:t xml:space="preserve"> </w:t>
      </w:r>
      <w:r>
        <w:t>культуры</w:t>
      </w:r>
      <w:r w:rsidRPr="005F7194">
        <w:t xml:space="preserve"> </w:t>
      </w:r>
      <w:r>
        <w:t>и</w:t>
      </w:r>
      <w:r w:rsidRPr="005F7194">
        <w:t xml:space="preserve"> </w:t>
      </w:r>
      <w:r>
        <w:t>партнеры</w:t>
      </w:r>
      <w:r w:rsidRPr="005F7194">
        <w:t xml:space="preserve"> </w:t>
      </w:r>
      <w:r>
        <w:t>проекта</w:t>
      </w:r>
      <w:r w:rsidRPr="005F7194">
        <w:t xml:space="preserve"> </w:t>
      </w:r>
      <w:r>
        <w:t>из</w:t>
      </w:r>
      <w:r w:rsidRPr="005F7194">
        <w:t xml:space="preserve"> </w:t>
      </w:r>
      <w:r>
        <w:t>различных</w:t>
      </w:r>
      <w:r w:rsidRPr="005F7194">
        <w:t xml:space="preserve"> </w:t>
      </w:r>
      <w:r>
        <w:t>стран</w:t>
      </w:r>
      <w:r w:rsidRPr="005F7194">
        <w:t xml:space="preserve"> </w:t>
      </w:r>
      <w:r>
        <w:t>Европейского Союза</w:t>
      </w:r>
      <w:r w:rsidRPr="005F7194">
        <w:t xml:space="preserve"> </w:t>
      </w:r>
      <w:r>
        <w:t xml:space="preserve">приехали в </w:t>
      </w:r>
      <w:proofErr w:type="spellStart"/>
      <w:r>
        <w:t>Кенозерский</w:t>
      </w:r>
      <w:proofErr w:type="spellEnd"/>
      <w:r>
        <w:t xml:space="preserve"> национальный парк, их поразило то, как много можно узнать и открыть для себя в России</w:t>
      </w:r>
      <w:r w:rsidRPr="005F7194">
        <w:t>.</w:t>
      </w:r>
      <w:r>
        <w:t xml:space="preserve"> Этот</w:t>
      </w:r>
      <w:r w:rsidRPr="004B6C2C">
        <w:t xml:space="preserve"> </w:t>
      </w:r>
      <w:r>
        <w:t>процесс</w:t>
      </w:r>
      <w:r w:rsidRPr="004B6C2C">
        <w:t xml:space="preserve"> </w:t>
      </w:r>
      <w:r>
        <w:t>культурного</w:t>
      </w:r>
      <w:r w:rsidRPr="004B6C2C">
        <w:t xml:space="preserve"> </w:t>
      </w:r>
      <w:r>
        <w:t>воссоединения</w:t>
      </w:r>
      <w:r w:rsidRPr="004B6C2C">
        <w:t xml:space="preserve"> </w:t>
      </w:r>
      <w:r>
        <w:t>любезно</w:t>
      </w:r>
      <w:r w:rsidRPr="004B6C2C">
        <w:t xml:space="preserve"> </w:t>
      </w:r>
      <w:r>
        <w:t>поддерживает</w:t>
      </w:r>
      <w:r w:rsidRPr="004B6C2C">
        <w:t xml:space="preserve"> </w:t>
      </w:r>
      <w:r>
        <w:t xml:space="preserve">Комиссия </w:t>
      </w:r>
      <w:r w:rsidRPr="00737749">
        <w:t>Европейск</w:t>
      </w:r>
      <w:r>
        <w:t>ого</w:t>
      </w:r>
      <w:r w:rsidRPr="00737749">
        <w:t xml:space="preserve"> Союз</w:t>
      </w:r>
      <w:r>
        <w:t>а</w:t>
      </w:r>
      <w:r w:rsidRPr="004B6C2C">
        <w:t>.</w:t>
      </w:r>
    </w:p>
    <w:p w:rsidR="00B10CA7" w:rsidRPr="003A1218" w:rsidRDefault="00B10CA7" w:rsidP="00B10CA7">
      <w:r>
        <w:t>Один</w:t>
      </w:r>
      <w:r w:rsidRPr="003A1218">
        <w:t xml:space="preserve"> </w:t>
      </w:r>
      <w:r>
        <w:t>из</w:t>
      </w:r>
      <w:r w:rsidRPr="003A1218">
        <w:t xml:space="preserve"> </w:t>
      </w:r>
      <w:r>
        <w:t>субъектов</w:t>
      </w:r>
      <w:r w:rsidRPr="003A1218">
        <w:t xml:space="preserve">, </w:t>
      </w:r>
      <w:r>
        <w:t>заинтересованных</w:t>
      </w:r>
      <w:r w:rsidRPr="003A1218">
        <w:t xml:space="preserve"> </w:t>
      </w:r>
      <w:r>
        <w:t>в</w:t>
      </w:r>
      <w:r w:rsidRPr="003A1218">
        <w:t xml:space="preserve"> </w:t>
      </w:r>
      <w:r>
        <w:t>улучшении</w:t>
      </w:r>
      <w:r w:rsidRPr="003A1218">
        <w:t xml:space="preserve"> </w:t>
      </w:r>
      <w:r>
        <w:t>взаимоотношений,</w:t>
      </w:r>
      <w:r w:rsidRPr="003A1218">
        <w:t xml:space="preserve"> — </w:t>
      </w:r>
      <w:r>
        <w:t>это группа</w:t>
      </w:r>
      <w:r w:rsidRPr="003A1218">
        <w:t xml:space="preserve"> </w:t>
      </w:r>
      <w:r>
        <w:t>людей</w:t>
      </w:r>
      <w:r w:rsidRPr="003A1218">
        <w:t xml:space="preserve"> </w:t>
      </w:r>
      <w:r>
        <w:t>с</w:t>
      </w:r>
      <w:r w:rsidRPr="003A1218">
        <w:t xml:space="preserve"> </w:t>
      </w:r>
      <w:r>
        <w:t>сильной</w:t>
      </w:r>
      <w:r w:rsidRPr="003A1218">
        <w:t xml:space="preserve"> </w:t>
      </w:r>
      <w:r>
        <w:t>мотивацией</w:t>
      </w:r>
      <w:r w:rsidRPr="003A1218">
        <w:t xml:space="preserve">, </w:t>
      </w:r>
      <w:r>
        <w:t>которые</w:t>
      </w:r>
      <w:r w:rsidRPr="003A1218">
        <w:t xml:space="preserve"> </w:t>
      </w:r>
      <w:r>
        <w:t>объединены</w:t>
      </w:r>
      <w:r w:rsidRPr="003A1218">
        <w:t xml:space="preserve"> </w:t>
      </w:r>
      <w:r>
        <w:t>и</w:t>
      </w:r>
      <w:r w:rsidRPr="003A1218">
        <w:t xml:space="preserve"> </w:t>
      </w:r>
      <w:r>
        <w:t>работают</w:t>
      </w:r>
      <w:r w:rsidRPr="003A1218">
        <w:t xml:space="preserve"> </w:t>
      </w:r>
      <w:r>
        <w:t>под</w:t>
      </w:r>
      <w:r w:rsidRPr="003A1218">
        <w:t xml:space="preserve"> </w:t>
      </w:r>
      <w:r>
        <w:t>эгидой</w:t>
      </w:r>
      <w:r w:rsidRPr="003A1218">
        <w:t xml:space="preserve"> </w:t>
      </w:r>
      <w:proofErr w:type="spellStart"/>
      <w:r w:rsidRPr="0009338E">
        <w:rPr>
          <w:lang w:val="en-GB"/>
        </w:rPr>
        <w:t>Machaon</w:t>
      </w:r>
      <w:proofErr w:type="spellEnd"/>
      <w:r w:rsidRPr="003A1218">
        <w:t xml:space="preserve"> </w:t>
      </w:r>
      <w:r w:rsidRPr="0009338E">
        <w:rPr>
          <w:lang w:val="en-GB"/>
        </w:rPr>
        <w:t>International</w:t>
      </w:r>
      <w:r>
        <w:t xml:space="preserve"> </w:t>
      </w:r>
      <w:r w:rsidRPr="003A1218">
        <w:t xml:space="preserve">— </w:t>
      </w:r>
      <w:r>
        <w:t>независимой</w:t>
      </w:r>
      <w:r w:rsidRPr="003A1218">
        <w:t xml:space="preserve"> </w:t>
      </w:r>
      <w:r>
        <w:t>словацкой некоммерческой</w:t>
      </w:r>
      <w:r w:rsidRPr="003A1218">
        <w:t xml:space="preserve"> </w:t>
      </w:r>
      <w:r>
        <w:t>организации, занимающейся сохранением природного и культурного наследия</w:t>
      </w:r>
      <w:r w:rsidRPr="003A1218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То</w:t>
      </w:r>
      <w:r w:rsidRPr="003A1218">
        <w:rPr>
          <w:color w:val="000000"/>
        </w:rPr>
        <w:t xml:space="preserve">, </w:t>
      </w:r>
      <w:r>
        <w:rPr>
          <w:color w:val="000000"/>
        </w:rPr>
        <w:t>что</w:t>
      </w:r>
      <w:r w:rsidRPr="003A1218">
        <w:rPr>
          <w:color w:val="000000"/>
        </w:rPr>
        <w:t xml:space="preserve"> </w:t>
      </w:r>
      <w:r>
        <w:rPr>
          <w:color w:val="000000"/>
        </w:rPr>
        <w:t>сначала</w:t>
      </w:r>
      <w:r w:rsidRPr="003A1218">
        <w:rPr>
          <w:color w:val="000000"/>
        </w:rPr>
        <w:t xml:space="preserve"> </w:t>
      </w:r>
      <w:r>
        <w:rPr>
          <w:color w:val="000000"/>
        </w:rPr>
        <w:t>являлось</w:t>
      </w:r>
      <w:r w:rsidRPr="003A1218">
        <w:rPr>
          <w:color w:val="000000"/>
        </w:rPr>
        <w:t xml:space="preserve"> </w:t>
      </w:r>
      <w:r>
        <w:rPr>
          <w:color w:val="000000"/>
        </w:rPr>
        <w:t>инициативой всего лишь одного</w:t>
      </w:r>
      <w:r w:rsidRPr="003A1218">
        <w:rPr>
          <w:color w:val="000000"/>
        </w:rPr>
        <w:t xml:space="preserve"> </w:t>
      </w:r>
      <w:r>
        <w:rPr>
          <w:color w:val="000000"/>
        </w:rPr>
        <w:t>словацкого</w:t>
      </w:r>
      <w:r w:rsidRPr="003A1218">
        <w:rPr>
          <w:color w:val="000000"/>
        </w:rPr>
        <w:t xml:space="preserve"> </w:t>
      </w:r>
      <w:r>
        <w:rPr>
          <w:color w:val="000000"/>
        </w:rPr>
        <w:t>ученого</w:t>
      </w:r>
      <w:r w:rsidRPr="003A1218">
        <w:rPr>
          <w:color w:val="000000"/>
        </w:rPr>
        <w:t xml:space="preserve">, </w:t>
      </w:r>
      <w:r>
        <w:rPr>
          <w:color w:val="000000"/>
        </w:rPr>
        <w:t>занятого</w:t>
      </w:r>
      <w:r w:rsidRPr="003A1218">
        <w:rPr>
          <w:color w:val="000000"/>
        </w:rPr>
        <w:t xml:space="preserve"> </w:t>
      </w:r>
      <w:r>
        <w:rPr>
          <w:color w:val="000000"/>
        </w:rPr>
        <w:t>в</w:t>
      </w:r>
      <w:r w:rsidRPr="003A1218">
        <w:rPr>
          <w:color w:val="000000"/>
        </w:rPr>
        <w:t xml:space="preserve"> </w:t>
      </w:r>
      <w:r>
        <w:rPr>
          <w:color w:val="000000"/>
        </w:rPr>
        <w:t>сфере охраны</w:t>
      </w:r>
      <w:r w:rsidRPr="003A1218">
        <w:rPr>
          <w:color w:val="000000"/>
        </w:rPr>
        <w:t xml:space="preserve"> </w:t>
      </w:r>
      <w:r>
        <w:rPr>
          <w:color w:val="000000"/>
        </w:rPr>
        <w:lastRenderedPageBreak/>
        <w:t>природы и</w:t>
      </w:r>
      <w:r w:rsidRPr="003A1218">
        <w:rPr>
          <w:color w:val="000000"/>
        </w:rPr>
        <w:t xml:space="preserve"> </w:t>
      </w:r>
      <w:r>
        <w:rPr>
          <w:color w:val="000000"/>
        </w:rPr>
        <w:t>горящего</w:t>
      </w:r>
      <w:r w:rsidRPr="003A1218">
        <w:rPr>
          <w:color w:val="000000"/>
        </w:rPr>
        <w:t xml:space="preserve"> </w:t>
      </w:r>
      <w:r>
        <w:rPr>
          <w:color w:val="000000"/>
        </w:rPr>
        <w:t>желанием</w:t>
      </w:r>
      <w:r w:rsidRPr="003A1218">
        <w:rPr>
          <w:color w:val="000000"/>
        </w:rPr>
        <w:t xml:space="preserve"> </w:t>
      </w:r>
      <w:r>
        <w:rPr>
          <w:color w:val="000000"/>
        </w:rPr>
        <w:t>оказывать</w:t>
      </w:r>
      <w:r w:rsidRPr="003A1218">
        <w:rPr>
          <w:color w:val="000000"/>
        </w:rPr>
        <w:t xml:space="preserve"> </w:t>
      </w:r>
      <w:r>
        <w:rPr>
          <w:color w:val="000000"/>
        </w:rPr>
        <w:t>в этой области помощь</w:t>
      </w:r>
      <w:r w:rsidRPr="003A1218">
        <w:rPr>
          <w:color w:val="000000"/>
        </w:rPr>
        <w:t xml:space="preserve"> </w:t>
      </w:r>
      <w:r>
        <w:rPr>
          <w:color w:val="000000"/>
        </w:rPr>
        <w:t>в</w:t>
      </w:r>
      <w:r w:rsidRPr="003A1218">
        <w:rPr>
          <w:color w:val="000000"/>
        </w:rPr>
        <w:t xml:space="preserve"> </w:t>
      </w:r>
      <w:r>
        <w:rPr>
          <w:color w:val="000000"/>
        </w:rPr>
        <w:t>России</w:t>
      </w:r>
      <w:r w:rsidRPr="003A1218">
        <w:rPr>
          <w:color w:val="000000"/>
        </w:rPr>
        <w:t xml:space="preserve">, </w:t>
      </w:r>
      <w:r>
        <w:rPr>
          <w:color w:val="000000"/>
        </w:rPr>
        <w:t>переросло</w:t>
      </w:r>
      <w:r w:rsidRPr="003A1218">
        <w:rPr>
          <w:color w:val="000000"/>
        </w:rPr>
        <w:t xml:space="preserve"> </w:t>
      </w:r>
      <w:r>
        <w:rPr>
          <w:color w:val="000000"/>
        </w:rPr>
        <w:t xml:space="preserve">в профессиональную деятельность многих людей и их твердую миссию поддержки различных национальных парков и </w:t>
      </w:r>
      <w:r>
        <w:t xml:space="preserve">особо охраняемых природных территорий в Европе </w:t>
      </w:r>
      <w:r w:rsidRPr="003A1218">
        <w:t>(</w:t>
      </w:r>
      <w:r>
        <w:t>включая Россию</w:t>
      </w:r>
      <w:r w:rsidRPr="003A1218">
        <w:t>)</w:t>
      </w:r>
      <w:r>
        <w:t>, в их роль хранителей природы, традиционной культуры и мест, вызывающих вдохновение и</w:t>
      </w:r>
      <w:proofErr w:type="gramEnd"/>
      <w:r>
        <w:t xml:space="preserve"> восхищение европейцев</w:t>
      </w:r>
      <w:r w:rsidRPr="003A1218">
        <w:t>.</w:t>
      </w:r>
      <w:r>
        <w:t xml:space="preserve"> За</w:t>
      </w:r>
      <w:r w:rsidRPr="003A1218">
        <w:t xml:space="preserve"> </w:t>
      </w:r>
      <w:r>
        <w:t>прошедшие</w:t>
      </w:r>
      <w:r w:rsidRPr="003A1218">
        <w:t xml:space="preserve"> </w:t>
      </w:r>
      <w:r>
        <w:t>годы</w:t>
      </w:r>
      <w:r w:rsidRPr="003A1218">
        <w:t xml:space="preserve"> </w:t>
      </w:r>
      <w:r>
        <w:t>эта организация</w:t>
      </w:r>
      <w:r w:rsidRPr="003A1218">
        <w:t xml:space="preserve"> </w:t>
      </w:r>
      <w:r>
        <w:t>приобрела</w:t>
      </w:r>
      <w:r w:rsidRPr="003A1218">
        <w:t xml:space="preserve"> </w:t>
      </w:r>
      <w:r>
        <w:t>обширный</w:t>
      </w:r>
      <w:r w:rsidRPr="003A1218">
        <w:t xml:space="preserve"> </w:t>
      </w:r>
      <w:r>
        <w:t>опыт</w:t>
      </w:r>
      <w:r w:rsidRPr="003A1218">
        <w:t xml:space="preserve"> </w:t>
      </w:r>
      <w:r>
        <w:t>и</w:t>
      </w:r>
      <w:r w:rsidRPr="003A1218">
        <w:t xml:space="preserve"> </w:t>
      </w:r>
      <w:r>
        <w:t>развила</w:t>
      </w:r>
      <w:r w:rsidRPr="003A1218">
        <w:t xml:space="preserve"> </w:t>
      </w:r>
      <w:r>
        <w:t>особые</w:t>
      </w:r>
      <w:r w:rsidRPr="003A1218">
        <w:t xml:space="preserve"> </w:t>
      </w:r>
      <w:r>
        <w:t>навыки</w:t>
      </w:r>
      <w:r w:rsidRPr="003A1218">
        <w:t xml:space="preserve"> </w:t>
      </w:r>
      <w:r>
        <w:t>в</w:t>
      </w:r>
      <w:r w:rsidRPr="003A1218">
        <w:t xml:space="preserve"> </w:t>
      </w:r>
      <w:r>
        <w:t xml:space="preserve">сфере сохранения </w:t>
      </w:r>
      <w:proofErr w:type="spellStart"/>
      <w:r>
        <w:t>биоразнообразия</w:t>
      </w:r>
      <w:proofErr w:type="spellEnd"/>
      <w:r>
        <w:t>, культурного наследия, эффективного сбора средств, управления проектами и облегчения трансграничного сотрудничества.</w:t>
      </w:r>
    </w:p>
    <w:p w:rsidR="00B10CA7" w:rsidRDefault="00B10CA7" w:rsidP="00B10CA7">
      <w:pPr>
        <w:ind w:right="4677"/>
      </w:pPr>
      <w:r>
        <w:rPr>
          <w:noProof/>
        </w:rPr>
        <w:pict>
          <v:shape id="_x0000_s1032" type="#_x0000_t202" style="position:absolute;left:0;text-align:left;margin-left:246.7pt;margin-top:108.2pt;width:223.05pt;height:36.4pt;z-index:-251650048" wrapcoords="-86 0 -86 21000 21600 21000 21600 0 -86 0" stroked="f">
            <v:textbox style="mso-next-textbox:#_x0000_s1032">
              <w:txbxContent>
                <w:p w:rsidR="00B10CA7" w:rsidRPr="00DF2CB8" w:rsidRDefault="00B10CA7" w:rsidP="00B10CA7">
                  <w:pPr>
                    <w:ind w:firstLine="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Уникальные культурные ландшафты Хакасии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30480</wp:posOffset>
            </wp:positionV>
            <wp:extent cx="2700020" cy="1219200"/>
            <wp:effectExtent l="19050" t="0" r="5080" b="0"/>
            <wp:wrapTight wrapText="bothSides">
              <wp:wrapPolygon edited="0">
                <wp:start x="-152" y="0"/>
                <wp:lineTo x="-152" y="21263"/>
                <wp:lineTo x="21641" y="21263"/>
                <wp:lineTo x="21641" y="0"/>
                <wp:lineTo x="-152" y="0"/>
              </wp:wrapPolygon>
            </wp:wrapTight>
            <wp:docPr id="7" name="Рисунок 7" descr="Cult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lt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Сейчас</w:t>
      </w:r>
      <w:r w:rsidRPr="00DF2CB8">
        <w:t xml:space="preserve"> </w:t>
      </w:r>
      <w:r>
        <w:t>коллектив</w:t>
      </w:r>
      <w:r w:rsidRPr="00DF2CB8">
        <w:t xml:space="preserve"> </w:t>
      </w:r>
      <w:proofErr w:type="spellStart"/>
      <w:r w:rsidRPr="0009338E">
        <w:rPr>
          <w:lang w:val="en-GB"/>
        </w:rPr>
        <w:t>Machaon</w:t>
      </w:r>
      <w:proofErr w:type="spellEnd"/>
      <w:r w:rsidRPr="00DF2CB8">
        <w:t xml:space="preserve"> </w:t>
      </w:r>
      <w:r w:rsidRPr="0009338E">
        <w:rPr>
          <w:lang w:val="en-GB"/>
        </w:rPr>
        <w:t>International</w:t>
      </w:r>
      <w:r w:rsidRPr="00DF2CB8">
        <w:t xml:space="preserve"> </w:t>
      </w:r>
      <w:r>
        <w:t>участвует</w:t>
      </w:r>
      <w:r w:rsidRPr="00DF2CB8">
        <w:t xml:space="preserve"> </w:t>
      </w:r>
      <w:r>
        <w:t>в</w:t>
      </w:r>
      <w:r w:rsidRPr="00DF2CB8">
        <w:t xml:space="preserve"> </w:t>
      </w:r>
      <w:r>
        <w:t>ряде</w:t>
      </w:r>
      <w:r w:rsidRPr="00DF2CB8">
        <w:t xml:space="preserve"> </w:t>
      </w:r>
      <w:r>
        <w:t>проектов</w:t>
      </w:r>
      <w:r w:rsidRPr="00DF2CB8">
        <w:t xml:space="preserve"> </w:t>
      </w:r>
      <w:r>
        <w:t>в</w:t>
      </w:r>
      <w:r w:rsidRPr="00DF2CB8">
        <w:t xml:space="preserve"> </w:t>
      </w:r>
      <w:r>
        <w:t>различных</w:t>
      </w:r>
      <w:r w:rsidRPr="00DF2CB8">
        <w:t xml:space="preserve"> </w:t>
      </w:r>
      <w:r>
        <w:t>частях</w:t>
      </w:r>
      <w:r w:rsidRPr="00DF2CB8">
        <w:t xml:space="preserve"> </w:t>
      </w:r>
      <w:r>
        <w:t>России</w:t>
      </w:r>
      <w:r w:rsidRPr="00DF2CB8">
        <w:t xml:space="preserve"> </w:t>
      </w:r>
      <w:r>
        <w:t>и</w:t>
      </w:r>
      <w:r w:rsidRPr="00DF2CB8">
        <w:t xml:space="preserve"> </w:t>
      </w:r>
      <w:r>
        <w:t>Европы</w:t>
      </w:r>
      <w:r w:rsidRPr="00DF2CB8">
        <w:t>.</w:t>
      </w:r>
      <w:r>
        <w:t xml:space="preserve"> С</w:t>
      </w:r>
      <w:r w:rsidRPr="00DF2CB8">
        <w:t xml:space="preserve"> 2006 </w:t>
      </w:r>
      <w:r>
        <w:t>года</w:t>
      </w:r>
      <w:r w:rsidRPr="00DF2CB8">
        <w:t xml:space="preserve">, </w:t>
      </w:r>
      <w:r>
        <w:t>когда</w:t>
      </w:r>
      <w:r w:rsidRPr="00DF2CB8">
        <w:t xml:space="preserve"> </w:t>
      </w:r>
      <w:r>
        <w:t>это</w:t>
      </w:r>
      <w:r w:rsidRPr="00DF2CB8">
        <w:t xml:space="preserve"> </w:t>
      </w:r>
      <w:r>
        <w:t>все</w:t>
      </w:r>
      <w:r w:rsidRPr="00DF2CB8">
        <w:t xml:space="preserve"> </w:t>
      </w:r>
      <w:r>
        <w:t>началось</w:t>
      </w:r>
      <w:r w:rsidRPr="00DF2CB8">
        <w:t xml:space="preserve">, </w:t>
      </w:r>
      <w:r>
        <w:t xml:space="preserve">опыт и знания </w:t>
      </w:r>
      <w:proofErr w:type="spellStart"/>
      <w:r w:rsidRPr="0009338E">
        <w:t>Machaon</w:t>
      </w:r>
      <w:proofErr w:type="spellEnd"/>
      <w:r>
        <w:t xml:space="preserve"> были использованы самым различным образом</w:t>
      </w:r>
      <w:r w:rsidRPr="00DF2CB8">
        <w:t>.</w:t>
      </w:r>
      <w:r>
        <w:t xml:space="preserve"> Самой</w:t>
      </w:r>
      <w:r w:rsidRPr="00DF2CB8">
        <w:t xml:space="preserve"> </w:t>
      </w:r>
      <w:r>
        <w:t>сильной</w:t>
      </w:r>
      <w:r w:rsidRPr="00DF2CB8">
        <w:t xml:space="preserve"> </w:t>
      </w:r>
      <w:r>
        <w:t>стороной</w:t>
      </w:r>
      <w:r w:rsidRPr="00DF2CB8">
        <w:t xml:space="preserve"> </w:t>
      </w:r>
      <w:r>
        <w:t>этой организации является</w:t>
      </w:r>
      <w:r w:rsidRPr="00DF2CB8">
        <w:t xml:space="preserve"> </w:t>
      </w:r>
      <w:r>
        <w:t>ее способность</w:t>
      </w:r>
      <w:r w:rsidRPr="00DF2CB8">
        <w:t xml:space="preserve"> </w:t>
      </w:r>
      <w:r>
        <w:t>к разработке и сопровождению проектов сохранения природного и культурного наследия, создающих немалую добавленную ценность для местных экономик</w:t>
      </w:r>
      <w:r w:rsidRPr="00DF2CB8">
        <w:t>.</w:t>
      </w:r>
    </w:p>
    <w:p w:rsidR="00B10CA7" w:rsidRPr="00E74B4A" w:rsidRDefault="00B10CA7" w:rsidP="00B10CA7">
      <w:r>
        <w:t xml:space="preserve"> Например</w:t>
      </w:r>
      <w:r w:rsidRPr="00B500B9">
        <w:t xml:space="preserve">, </w:t>
      </w:r>
      <w:r>
        <w:t>организация</w:t>
      </w:r>
      <w:r w:rsidRPr="00C968B0">
        <w:t xml:space="preserve"> </w:t>
      </w:r>
      <w:proofErr w:type="spellStart"/>
      <w:r w:rsidRPr="0009338E">
        <w:t>Machaon</w:t>
      </w:r>
      <w:proofErr w:type="spellEnd"/>
      <w:r w:rsidRPr="00B500B9">
        <w:t xml:space="preserve"> </w:t>
      </w:r>
      <w:r>
        <w:t>принимала участие</w:t>
      </w:r>
      <w:r w:rsidRPr="00B500B9">
        <w:t xml:space="preserve"> </w:t>
      </w:r>
      <w:r>
        <w:t>в</w:t>
      </w:r>
      <w:r w:rsidRPr="00B500B9">
        <w:t xml:space="preserve"> </w:t>
      </w:r>
      <w:r>
        <w:t>проекте</w:t>
      </w:r>
      <w:r w:rsidRPr="00B500B9">
        <w:t xml:space="preserve">, </w:t>
      </w:r>
      <w:r>
        <w:t>в</w:t>
      </w:r>
      <w:r w:rsidRPr="00B500B9">
        <w:t xml:space="preserve"> </w:t>
      </w:r>
      <w:r>
        <w:t>котором</w:t>
      </w:r>
      <w:r w:rsidRPr="00B500B9">
        <w:t xml:space="preserve"> </w:t>
      </w:r>
      <w:r>
        <w:t>было</w:t>
      </w:r>
      <w:r w:rsidRPr="00B500B9">
        <w:t xml:space="preserve"> </w:t>
      </w:r>
      <w:r>
        <w:t>занято</w:t>
      </w:r>
      <w:r w:rsidRPr="00B500B9">
        <w:t xml:space="preserve"> </w:t>
      </w:r>
      <w:r>
        <w:t>несколько</w:t>
      </w:r>
      <w:r w:rsidRPr="00B500B9">
        <w:t xml:space="preserve"> </w:t>
      </w:r>
      <w:r>
        <w:t xml:space="preserve">заинтересованных сторон, и который был направлен на поддержку развития </w:t>
      </w:r>
      <w:proofErr w:type="spellStart"/>
      <w:r>
        <w:t>экотуризма</w:t>
      </w:r>
      <w:proofErr w:type="spellEnd"/>
      <w:r>
        <w:t xml:space="preserve"> на </w:t>
      </w:r>
      <w:r w:rsidRPr="00B500B9">
        <w:t>10</w:t>
      </w:r>
      <w:r>
        <w:t xml:space="preserve"> особо охраняемых природных территориях Центральной Сибири</w:t>
      </w:r>
      <w:r w:rsidRPr="00B500B9">
        <w:t>.</w:t>
      </w:r>
      <w:r>
        <w:t xml:space="preserve"> Этому проекту</w:t>
      </w:r>
      <w:r w:rsidRPr="00E74B4A">
        <w:t xml:space="preserve"> </w:t>
      </w:r>
      <w:r>
        <w:t>была оказана</w:t>
      </w:r>
      <w:r w:rsidRPr="00E74B4A">
        <w:t xml:space="preserve"> </w:t>
      </w:r>
      <w:r>
        <w:t>поддержка</w:t>
      </w:r>
      <w:r w:rsidRPr="00E74B4A">
        <w:t xml:space="preserve"> </w:t>
      </w:r>
      <w:r>
        <w:t>в</w:t>
      </w:r>
      <w:r w:rsidRPr="00E74B4A">
        <w:t xml:space="preserve"> </w:t>
      </w:r>
      <w:r>
        <w:t>рамках</w:t>
      </w:r>
      <w:r w:rsidRPr="00E74B4A">
        <w:t xml:space="preserve"> </w:t>
      </w:r>
      <w:r>
        <w:t>программы PECE</w:t>
      </w:r>
      <w:r w:rsidRPr="00E74B4A">
        <w:t>/</w:t>
      </w:r>
      <w:r>
        <w:t>DEFRA (программа «Партнерство для сотрудничества в сфере защиты окружающей среды в Европе» британского Министерства окружающей среды, пищевых продуктов и сельского хозяйства)</w:t>
      </w:r>
      <w:r w:rsidRPr="00E74B4A">
        <w:t xml:space="preserve">. </w:t>
      </w:r>
      <w:r>
        <w:t>Персонал</w:t>
      </w:r>
      <w:r w:rsidRPr="00E74B4A">
        <w:t xml:space="preserve"> </w:t>
      </w:r>
      <w:proofErr w:type="spellStart"/>
      <w:r w:rsidRPr="0009338E">
        <w:t>Machaon</w:t>
      </w:r>
      <w:proofErr w:type="spellEnd"/>
      <w:r w:rsidRPr="00E74B4A">
        <w:t xml:space="preserve"> </w:t>
      </w:r>
      <w:r>
        <w:t>провел</w:t>
      </w:r>
      <w:r w:rsidRPr="00E74B4A">
        <w:t xml:space="preserve"> </w:t>
      </w:r>
      <w:r>
        <w:t>обучение</w:t>
      </w:r>
      <w:r w:rsidRPr="00E74B4A">
        <w:t xml:space="preserve"> </w:t>
      </w:r>
      <w:r>
        <w:t>специалистов</w:t>
      </w:r>
      <w:r w:rsidRPr="00E74B4A">
        <w:t xml:space="preserve">, </w:t>
      </w:r>
      <w:r>
        <w:t>занимающихся</w:t>
      </w:r>
      <w:r w:rsidRPr="00E74B4A">
        <w:t xml:space="preserve"> </w:t>
      </w:r>
      <w:r>
        <w:t>сохранением</w:t>
      </w:r>
      <w:r w:rsidRPr="00E74B4A">
        <w:t xml:space="preserve"> </w:t>
      </w:r>
      <w:r>
        <w:t>природного</w:t>
      </w:r>
      <w:r w:rsidRPr="00E74B4A">
        <w:t xml:space="preserve"> </w:t>
      </w:r>
      <w:r>
        <w:t>и культурного наследия</w:t>
      </w:r>
      <w:r w:rsidRPr="00E74B4A">
        <w:t xml:space="preserve"> </w:t>
      </w:r>
      <w:r>
        <w:t>в</w:t>
      </w:r>
      <w:r w:rsidRPr="00E74B4A">
        <w:t xml:space="preserve"> </w:t>
      </w:r>
      <w:r>
        <w:t>Сибири</w:t>
      </w:r>
      <w:r w:rsidRPr="00E74B4A">
        <w:t xml:space="preserve">, </w:t>
      </w:r>
      <w:r>
        <w:t>и</w:t>
      </w:r>
      <w:r w:rsidRPr="00E74B4A">
        <w:t xml:space="preserve"> </w:t>
      </w:r>
      <w:r>
        <w:t xml:space="preserve">разработал специальный </w:t>
      </w:r>
      <w:proofErr w:type="spellStart"/>
      <w:r>
        <w:t>веб-сайт</w:t>
      </w:r>
      <w:proofErr w:type="spellEnd"/>
      <w:r>
        <w:t xml:space="preserve"> для продвижения </w:t>
      </w:r>
      <w:proofErr w:type="spellStart"/>
      <w:r>
        <w:t>экотуризма</w:t>
      </w:r>
      <w:proofErr w:type="spellEnd"/>
      <w:r>
        <w:t xml:space="preserve"> в этом регионе </w:t>
      </w:r>
      <w:r w:rsidRPr="00E74B4A">
        <w:t>(</w:t>
      </w:r>
      <w:proofErr w:type="spellStart"/>
      <w:r w:rsidRPr="00790945">
        <w:rPr>
          <w:spacing w:val="-2"/>
        </w:rPr>
        <w:t>www.ecosiberia.org</w:t>
      </w:r>
      <w:proofErr w:type="spellEnd"/>
      <w:r>
        <w:t>).</w:t>
      </w:r>
    </w:p>
    <w:p w:rsidR="00B10CA7" w:rsidRDefault="00B10CA7" w:rsidP="00B10CA7">
      <w:pPr>
        <w:ind w:right="4535"/>
      </w:pPr>
      <w:r>
        <w:rPr>
          <w:noProof/>
        </w:rPr>
        <w:pict>
          <v:shape id="_x0000_s1027" type="#_x0000_t202" style="position:absolute;left:0;text-align:left;margin-left:267.45pt;margin-top:156.7pt;width:196.3pt;height:27pt;z-index:-251655168" wrapcoords="-86 0 -86 21000 21600 21000 21600 0 -86 0" stroked="f">
            <v:textbox style="mso-next-textbox:#_x0000_s1027">
              <w:txbxContent>
                <w:p w:rsidR="00B10CA7" w:rsidRPr="0057079C" w:rsidRDefault="00B10CA7" w:rsidP="00B10CA7">
                  <w:pPr>
                    <w:ind w:firstLine="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Народная ярмарка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Марий-Эл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51435</wp:posOffset>
            </wp:positionV>
            <wp:extent cx="2790825" cy="1866900"/>
            <wp:effectExtent l="19050" t="0" r="9525" b="0"/>
            <wp:wrapTight wrapText="bothSides">
              <wp:wrapPolygon edited="0">
                <wp:start x="-147" y="0"/>
                <wp:lineTo x="-147" y="21380"/>
                <wp:lineTo x="21674" y="21380"/>
                <wp:lineTo x="21674" y="0"/>
                <wp:lineTo x="-147" y="0"/>
              </wp:wrapPolygon>
            </wp:wrapTight>
            <wp:docPr id="2" name="Рисунок 2" descr="Mary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Действуя подобным</w:t>
      </w:r>
      <w:r w:rsidRPr="00E74B4A">
        <w:rPr>
          <w:noProof/>
        </w:rPr>
        <w:t xml:space="preserve"> </w:t>
      </w:r>
      <w:r>
        <w:rPr>
          <w:noProof/>
        </w:rPr>
        <w:t>образом,</w:t>
      </w:r>
      <w:r w:rsidRPr="00E74B4A">
        <w:rPr>
          <w:noProof/>
        </w:rPr>
        <w:t xml:space="preserve"> </w:t>
      </w:r>
      <w:r>
        <w:rPr>
          <w:noProof/>
        </w:rPr>
        <w:t>коллектив</w:t>
      </w:r>
      <w:r w:rsidRPr="00E74B4A">
        <w:rPr>
          <w:noProof/>
        </w:rPr>
        <w:t xml:space="preserve"> </w:t>
      </w:r>
      <w:r>
        <w:rPr>
          <w:noProof/>
        </w:rPr>
        <w:t>этой организации</w:t>
      </w:r>
      <w:r w:rsidRPr="00E74B4A">
        <w:rPr>
          <w:noProof/>
        </w:rPr>
        <w:t xml:space="preserve"> </w:t>
      </w:r>
      <w:r>
        <w:rPr>
          <w:noProof/>
        </w:rPr>
        <w:t>разработал</w:t>
      </w:r>
      <w:r w:rsidRPr="00E74B4A">
        <w:rPr>
          <w:noProof/>
        </w:rPr>
        <w:t xml:space="preserve"> </w:t>
      </w:r>
      <w:r>
        <w:rPr>
          <w:noProof/>
        </w:rPr>
        <w:t>проект</w:t>
      </w:r>
      <w:r w:rsidRPr="00E74B4A">
        <w:rPr>
          <w:noProof/>
        </w:rPr>
        <w:t xml:space="preserve"> </w:t>
      </w:r>
      <w:r>
        <w:rPr>
          <w:noProof/>
        </w:rPr>
        <w:t>«Стимулирование</w:t>
      </w:r>
      <w:r w:rsidRPr="00E74B4A">
        <w:rPr>
          <w:noProof/>
        </w:rPr>
        <w:t xml:space="preserve"> </w:t>
      </w:r>
      <w:r>
        <w:rPr>
          <w:noProof/>
        </w:rPr>
        <w:t>местного</w:t>
      </w:r>
      <w:r w:rsidRPr="00E74B4A">
        <w:rPr>
          <w:noProof/>
        </w:rPr>
        <w:t xml:space="preserve"> </w:t>
      </w:r>
      <w:r>
        <w:rPr>
          <w:noProof/>
        </w:rPr>
        <w:t>социоэкономического</w:t>
      </w:r>
      <w:r w:rsidRPr="00E74B4A">
        <w:rPr>
          <w:noProof/>
        </w:rPr>
        <w:t xml:space="preserve"> </w:t>
      </w:r>
      <w:r>
        <w:rPr>
          <w:noProof/>
        </w:rPr>
        <w:t>развития</w:t>
      </w:r>
      <w:r w:rsidRPr="00E74B4A">
        <w:rPr>
          <w:noProof/>
        </w:rPr>
        <w:t xml:space="preserve"> </w:t>
      </w:r>
      <w:r>
        <w:rPr>
          <w:noProof/>
        </w:rPr>
        <w:t>с</w:t>
      </w:r>
      <w:r w:rsidRPr="00E74B4A">
        <w:rPr>
          <w:noProof/>
        </w:rPr>
        <w:t xml:space="preserve"> </w:t>
      </w:r>
      <w:r>
        <w:rPr>
          <w:noProof/>
        </w:rPr>
        <w:t>использованием</w:t>
      </w:r>
      <w:r w:rsidRPr="00E74B4A">
        <w:rPr>
          <w:noProof/>
        </w:rPr>
        <w:t xml:space="preserve"> </w:t>
      </w:r>
      <w:r>
        <w:rPr>
          <w:noProof/>
        </w:rPr>
        <w:t>природного</w:t>
      </w:r>
      <w:r w:rsidRPr="00E74B4A">
        <w:rPr>
          <w:noProof/>
        </w:rPr>
        <w:t xml:space="preserve"> </w:t>
      </w:r>
      <w:r>
        <w:rPr>
          <w:noProof/>
        </w:rPr>
        <w:t>и</w:t>
      </w:r>
      <w:r w:rsidRPr="00E74B4A">
        <w:rPr>
          <w:noProof/>
        </w:rPr>
        <w:t xml:space="preserve"> </w:t>
      </w:r>
      <w:r>
        <w:rPr>
          <w:noProof/>
        </w:rPr>
        <w:t>культурного</w:t>
      </w:r>
      <w:r w:rsidRPr="00E74B4A">
        <w:rPr>
          <w:noProof/>
        </w:rPr>
        <w:t xml:space="preserve"> </w:t>
      </w:r>
      <w:r>
        <w:rPr>
          <w:noProof/>
        </w:rPr>
        <w:t>потенциала</w:t>
      </w:r>
      <w:r w:rsidRPr="00E74B4A">
        <w:rPr>
          <w:noProof/>
        </w:rPr>
        <w:t xml:space="preserve"> </w:t>
      </w:r>
      <w:r>
        <w:rPr>
          <w:noProof/>
        </w:rPr>
        <w:t>региона»</w:t>
      </w:r>
      <w:r w:rsidRPr="00E74B4A">
        <w:rPr>
          <w:noProof/>
        </w:rPr>
        <w:t xml:space="preserve"> </w:t>
      </w:r>
      <w:r w:rsidRPr="00E74B4A">
        <w:t>(</w:t>
      </w:r>
      <w:r>
        <w:t xml:space="preserve">поддерживался Комиссией Европейского Союза в </w:t>
      </w:r>
      <w:r w:rsidRPr="00E74B4A">
        <w:t>2007</w:t>
      </w:r>
      <w:r>
        <w:t>-</w:t>
      </w:r>
      <w:r w:rsidRPr="00E74B4A">
        <w:t>2009</w:t>
      </w:r>
      <w:r>
        <w:t xml:space="preserve"> гг.</w:t>
      </w:r>
      <w:r w:rsidRPr="00E74B4A">
        <w:t>)</w:t>
      </w:r>
      <w:r>
        <w:t xml:space="preserve"> и предоставил консультации персоналу заповедника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Кокшага</w:t>
      </w:r>
      <w:proofErr w:type="spellEnd"/>
      <w:r>
        <w:t xml:space="preserve"> в Республике Марий-Эл по вопросам развития сельского туризма и деятельности по сохранению </w:t>
      </w:r>
      <w:proofErr w:type="spellStart"/>
      <w:r>
        <w:t>биоразнообразия</w:t>
      </w:r>
      <w:proofErr w:type="spellEnd"/>
      <w:r w:rsidRPr="00E74B4A">
        <w:t xml:space="preserve"> </w:t>
      </w:r>
      <w:r>
        <w:t>(</w:t>
      </w:r>
      <w:r w:rsidRPr="00906B86">
        <w:t>http://www.welcomemariel.ru</w:t>
      </w:r>
      <w:r w:rsidRPr="00E74B4A">
        <w:t>).</w:t>
      </w:r>
      <w:r>
        <w:t xml:space="preserve"> </w:t>
      </w:r>
    </w:p>
    <w:p w:rsidR="00B10CA7" w:rsidRPr="001C08C5" w:rsidRDefault="00B10CA7" w:rsidP="00B10CA7">
      <w:r>
        <w:t>Директор</w:t>
      </w:r>
      <w:r w:rsidRPr="00E74B4A">
        <w:t xml:space="preserve"> </w:t>
      </w:r>
      <w:proofErr w:type="spellStart"/>
      <w:r>
        <w:t>Machaon</w:t>
      </w:r>
      <w:proofErr w:type="spellEnd"/>
      <w:r w:rsidRPr="00E74B4A">
        <w:t xml:space="preserve"> </w:t>
      </w:r>
      <w:r>
        <w:t>International</w:t>
      </w:r>
      <w:r w:rsidRPr="00E74B4A">
        <w:t xml:space="preserve"> </w:t>
      </w:r>
      <w:r>
        <w:t>осуществлял</w:t>
      </w:r>
      <w:r w:rsidRPr="00E74B4A">
        <w:t xml:space="preserve"> </w:t>
      </w:r>
      <w:r>
        <w:t>руководство</w:t>
      </w:r>
      <w:r w:rsidRPr="00E74B4A">
        <w:t xml:space="preserve"> </w:t>
      </w:r>
      <w:r>
        <w:t>этим проектом</w:t>
      </w:r>
      <w:r w:rsidRPr="00E74B4A">
        <w:t xml:space="preserve"> </w:t>
      </w:r>
      <w:r>
        <w:t>и</w:t>
      </w:r>
      <w:r w:rsidRPr="00E74B4A">
        <w:t xml:space="preserve"> </w:t>
      </w:r>
      <w:r>
        <w:t>оказал дальнейшую поддержку местному коллективу по установлению сотрудничества с европейскими партнерами</w:t>
      </w:r>
      <w:r w:rsidRPr="00E74B4A">
        <w:t xml:space="preserve">. </w:t>
      </w:r>
      <w:proofErr w:type="spellStart"/>
      <w:r>
        <w:t>Machaon</w:t>
      </w:r>
      <w:proofErr w:type="spellEnd"/>
      <w:r w:rsidRPr="001C08C5">
        <w:t xml:space="preserve"> </w:t>
      </w:r>
      <w:r>
        <w:t>International</w:t>
      </w:r>
      <w:r w:rsidRPr="001C08C5">
        <w:t xml:space="preserve"> </w:t>
      </w:r>
      <w:r>
        <w:t>также</w:t>
      </w:r>
      <w:r w:rsidRPr="001C08C5">
        <w:t xml:space="preserve"> </w:t>
      </w:r>
      <w:r>
        <w:t>помогала</w:t>
      </w:r>
      <w:r w:rsidRPr="001C08C5">
        <w:t xml:space="preserve"> </w:t>
      </w:r>
      <w:r>
        <w:t>в сборе</w:t>
      </w:r>
      <w:r w:rsidRPr="001C08C5">
        <w:t xml:space="preserve"> </w:t>
      </w:r>
      <w:r>
        <w:t>сре</w:t>
      </w:r>
      <w:proofErr w:type="gramStart"/>
      <w:r>
        <w:t>дств</w:t>
      </w:r>
      <w:r w:rsidRPr="001C08C5">
        <w:t xml:space="preserve"> </w:t>
      </w:r>
      <w:r>
        <w:t>дл</w:t>
      </w:r>
      <w:proofErr w:type="gramEnd"/>
      <w:r>
        <w:t>я</w:t>
      </w:r>
      <w:r w:rsidRPr="001C08C5">
        <w:t xml:space="preserve"> </w:t>
      </w:r>
      <w:r>
        <w:t>проекта</w:t>
      </w:r>
      <w:r w:rsidRPr="001C08C5">
        <w:t xml:space="preserve"> </w:t>
      </w:r>
      <w:r>
        <w:t>сохранения</w:t>
      </w:r>
      <w:r w:rsidRPr="001C08C5">
        <w:t xml:space="preserve"> </w:t>
      </w:r>
      <w:r>
        <w:t>девственных лесов</w:t>
      </w:r>
      <w:r w:rsidRPr="001C08C5">
        <w:t xml:space="preserve"> </w:t>
      </w:r>
      <w:r>
        <w:t>Республики Коми — территории, которая вошла в список Всемирного природного наследия, составленный ЮНЕСКО.</w:t>
      </w:r>
    </w:p>
    <w:p w:rsidR="00B10CA7" w:rsidRPr="00A75590" w:rsidRDefault="00B10CA7" w:rsidP="00B10CA7">
      <w:r>
        <w:t>В</w:t>
      </w:r>
      <w:r w:rsidRPr="00FA164C">
        <w:t xml:space="preserve"> </w:t>
      </w:r>
      <w:r>
        <w:t>настоящий</w:t>
      </w:r>
      <w:r w:rsidRPr="00FA164C">
        <w:t xml:space="preserve"> </w:t>
      </w:r>
      <w:r>
        <w:t>момент</w:t>
      </w:r>
      <w:r w:rsidRPr="00FA164C">
        <w:t xml:space="preserve"> </w:t>
      </w:r>
      <w:proofErr w:type="spellStart"/>
      <w:r w:rsidRPr="00FB58A1">
        <w:t>Machaon</w:t>
      </w:r>
      <w:proofErr w:type="spellEnd"/>
      <w:r w:rsidRPr="00FA164C">
        <w:t xml:space="preserve"> </w:t>
      </w:r>
      <w:r w:rsidRPr="00FB58A1">
        <w:t>International</w:t>
      </w:r>
      <w:r w:rsidRPr="00FA164C">
        <w:t xml:space="preserve"> </w:t>
      </w:r>
      <w:r>
        <w:t>помогает</w:t>
      </w:r>
      <w:r w:rsidRPr="00FA164C">
        <w:t xml:space="preserve"> </w:t>
      </w:r>
      <w:r>
        <w:t>в подготовке</w:t>
      </w:r>
      <w:r w:rsidRPr="00FA164C">
        <w:t xml:space="preserve"> </w:t>
      </w:r>
      <w:r>
        <w:t>проекта</w:t>
      </w:r>
      <w:r w:rsidRPr="00FA164C">
        <w:t xml:space="preserve"> </w:t>
      </w:r>
      <w:r>
        <w:t>«Исчезающие</w:t>
      </w:r>
      <w:r w:rsidRPr="00FA164C">
        <w:t xml:space="preserve"> </w:t>
      </w:r>
      <w:r>
        <w:t>шедевры»</w:t>
      </w:r>
      <w:r w:rsidRPr="00FA164C">
        <w:t>.</w:t>
      </w:r>
      <w:r>
        <w:t xml:space="preserve"> </w:t>
      </w:r>
      <w:proofErr w:type="gramStart"/>
      <w:r>
        <w:t>В рамках этого проекта</w:t>
      </w:r>
      <w:r w:rsidRPr="0077758C">
        <w:t xml:space="preserve"> </w:t>
      </w:r>
      <w:r w:rsidRPr="007748B7">
        <w:t>несколько таки</w:t>
      </w:r>
      <w:r>
        <w:t>х</w:t>
      </w:r>
      <w:r w:rsidRPr="007748B7">
        <w:t xml:space="preserve"> организаций, как Фонд поддержки памятников деревянного зодчества,</w:t>
      </w:r>
      <w:r w:rsidRPr="0077758C">
        <w:t xml:space="preserve"> </w:t>
      </w:r>
      <w:proofErr w:type="spellStart"/>
      <w:r>
        <w:t>Кенозерский</w:t>
      </w:r>
      <w:proofErr w:type="spellEnd"/>
      <w:r w:rsidRPr="0077758C">
        <w:t xml:space="preserve"> </w:t>
      </w:r>
      <w:r>
        <w:t>национальный</w:t>
      </w:r>
      <w:r w:rsidRPr="0077758C">
        <w:t xml:space="preserve"> </w:t>
      </w:r>
      <w:r>
        <w:t>парк</w:t>
      </w:r>
      <w:r w:rsidRPr="0077758C">
        <w:t xml:space="preserve">, </w:t>
      </w:r>
      <w:r>
        <w:lastRenderedPageBreak/>
        <w:t>Московский</w:t>
      </w:r>
      <w:r w:rsidRPr="0077758C">
        <w:t xml:space="preserve"> </w:t>
      </w:r>
      <w:r>
        <w:t>государственный</w:t>
      </w:r>
      <w:r w:rsidRPr="0077758C">
        <w:t xml:space="preserve"> </w:t>
      </w:r>
      <w:r>
        <w:t>музей</w:t>
      </w:r>
      <w:r w:rsidRPr="0077758C">
        <w:t>-</w:t>
      </w:r>
      <w:r>
        <w:t>заповедник</w:t>
      </w:r>
      <w:r w:rsidRPr="0077758C">
        <w:t xml:space="preserve"> </w:t>
      </w:r>
      <w:r>
        <w:t xml:space="preserve">«Коломенское — Измайлово — Лефортово — </w:t>
      </w:r>
      <w:proofErr w:type="spellStart"/>
      <w:r>
        <w:t>Люблино</w:t>
      </w:r>
      <w:proofErr w:type="spellEnd"/>
      <w:r>
        <w:t>», Архитектурно-этнографический музей Вологодской области, Архитектурно-этнографический музей «</w:t>
      </w:r>
      <w:proofErr w:type="spellStart"/>
      <w:r>
        <w:t>Лудорвай</w:t>
      </w:r>
      <w:proofErr w:type="spellEnd"/>
      <w:r>
        <w:t xml:space="preserve">» </w:t>
      </w:r>
      <w:r w:rsidRPr="0077758C">
        <w:t>(</w:t>
      </w:r>
      <w:r>
        <w:t>Республика Удмуртия</w:t>
      </w:r>
      <w:r w:rsidRPr="0077758C">
        <w:t>)</w:t>
      </w:r>
      <w:r>
        <w:t xml:space="preserve"> и Архангельский государственный музей деревянного зодчества и народного искусства «Малые </w:t>
      </w:r>
      <w:proofErr w:type="spellStart"/>
      <w:r>
        <w:t>корелы</w:t>
      </w:r>
      <w:proofErr w:type="spellEnd"/>
      <w:r>
        <w:t>», объединят свои усилия для оказании помощи в восстановлении и охране ряда уникальных культурных памятников российского деревянного зодчества</w:t>
      </w:r>
      <w:proofErr w:type="gramEnd"/>
      <w:r w:rsidRPr="0077758C">
        <w:t>.</w:t>
      </w:r>
      <w:r>
        <w:t xml:space="preserve"> Этот проект</w:t>
      </w:r>
      <w:r w:rsidRPr="00A75590">
        <w:t xml:space="preserve"> </w:t>
      </w:r>
      <w:r>
        <w:t>предоставит</w:t>
      </w:r>
      <w:r w:rsidRPr="00A75590">
        <w:t xml:space="preserve"> </w:t>
      </w:r>
      <w:r>
        <w:t>возможности для повышения</w:t>
      </w:r>
      <w:r w:rsidRPr="00A75590">
        <w:t xml:space="preserve"> </w:t>
      </w:r>
      <w:r>
        <w:t>мобильности архитекторов-реставраторов, экспертов в области культурного возрождения и восстановления из России, Чешской и Словацкой Республик, а также для налаживания устойчивых связей между российскими и европейскими музеями-заповедниками и национальными парками</w:t>
      </w:r>
      <w:r w:rsidRPr="00A75590">
        <w:t>.</w:t>
      </w:r>
    </w:p>
    <w:p w:rsidR="00B10CA7" w:rsidRPr="006E1FDF" w:rsidRDefault="00B10CA7" w:rsidP="00B10CA7">
      <w:proofErr w:type="gramStart"/>
      <w:r>
        <w:t>Кроме</w:t>
      </w:r>
      <w:r w:rsidRPr="00A75590">
        <w:t xml:space="preserve"> </w:t>
      </w:r>
      <w:r>
        <w:t>того</w:t>
      </w:r>
      <w:r w:rsidRPr="00A75590">
        <w:t xml:space="preserve">, </w:t>
      </w:r>
      <w:r>
        <w:t>персонал</w:t>
      </w:r>
      <w:r w:rsidRPr="00A75590">
        <w:t xml:space="preserve"> </w:t>
      </w:r>
      <w:proofErr w:type="spellStart"/>
      <w:r>
        <w:t>Machaon</w:t>
      </w:r>
      <w:proofErr w:type="spellEnd"/>
      <w:r w:rsidRPr="00A75590">
        <w:t xml:space="preserve"> </w:t>
      </w:r>
      <w:r>
        <w:t>принимал</w:t>
      </w:r>
      <w:r w:rsidRPr="00A75590">
        <w:t xml:space="preserve"> </w:t>
      </w:r>
      <w:r>
        <w:t>участие</w:t>
      </w:r>
      <w:r w:rsidRPr="00A75590">
        <w:t xml:space="preserve"> </w:t>
      </w:r>
      <w:r>
        <w:t>в</w:t>
      </w:r>
      <w:r w:rsidRPr="00A75590">
        <w:t xml:space="preserve"> </w:t>
      </w:r>
      <w:r>
        <w:t>разработке коммуникационных</w:t>
      </w:r>
      <w:r w:rsidRPr="00A75590">
        <w:t xml:space="preserve"> </w:t>
      </w:r>
      <w:r>
        <w:t>стратегий</w:t>
      </w:r>
      <w:r w:rsidRPr="00A75590">
        <w:t xml:space="preserve"> </w:t>
      </w:r>
      <w:r>
        <w:t>для</w:t>
      </w:r>
      <w:r w:rsidRPr="00A75590">
        <w:t xml:space="preserve"> </w:t>
      </w:r>
      <w:r>
        <w:t>повышения</w:t>
      </w:r>
      <w:r w:rsidRPr="00A75590">
        <w:t xml:space="preserve"> </w:t>
      </w:r>
      <w:r>
        <w:t>уровня</w:t>
      </w:r>
      <w:r w:rsidRPr="00A75590">
        <w:t xml:space="preserve"> </w:t>
      </w:r>
      <w:r>
        <w:t>знаний</w:t>
      </w:r>
      <w:r w:rsidRPr="00A75590">
        <w:t xml:space="preserve"> </w:t>
      </w:r>
      <w:r>
        <w:t>общественности</w:t>
      </w:r>
      <w:r w:rsidRPr="00A75590">
        <w:t xml:space="preserve"> </w:t>
      </w:r>
      <w:r>
        <w:t>об особо охраняемых природных территориях и ценных</w:t>
      </w:r>
      <w:r w:rsidRPr="00A75590">
        <w:t xml:space="preserve"> </w:t>
      </w:r>
      <w:r>
        <w:t>экосистемах</w:t>
      </w:r>
      <w:r w:rsidRPr="00A75590">
        <w:t xml:space="preserve">, </w:t>
      </w:r>
      <w:r>
        <w:t>например</w:t>
      </w:r>
      <w:r w:rsidRPr="00A75590">
        <w:t xml:space="preserve">, </w:t>
      </w:r>
      <w:r>
        <w:t>в</w:t>
      </w:r>
      <w:r w:rsidRPr="00A75590">
        <w:t xml:space="preserve"> </w:t>
      </w:r>
      <w:r>
        <w:t>рамках</w:t>
      </w:r>
      <w:r w:rsidRPr="00A75590">
        <w:t xml:space="preserve"> </w:t>
      </w:r>
      <w:r>
        <w:t>«</w:t>
      </w:r>
      <w:r w:rsidRPr="00CB47D5">
        <w:t>Концепци</w:t>
      </w:r>
      <w:r>
        <w:t>и</w:t>
      </w:r>
      <w:r w:rsidRPr="00CB47D5">
        <w:t xml:space="preserve"> экологического образования и просвещения для сохранения и устойчивого развития водно-болотных угодий Нижней Волги</w:t>
      </w:r>
      <w:r>
        <w:t>»</w:t>
      </w:r>
      <w:r w:rsidRPr="00CB47D5">
        <w:t xml:space="preserve"> (поддерживаемо</w:t>
      </w:r>
      <w:r>
        <w:t>й</w:t>
      </w:r>
      <w:r w:rsidRPr="00CB47D5">
        <w:t xml:space="preserve"> ПРООН), </w:t>
      </w:r>
      <w:r>
        <w:t>«</w:t>
      </w:r>
      <w:r w:rsidRPr="00CB47D5">
        <w:t>Стратеги</w:t>
      </w:r>
      <w:r>
        <w:t>и</w:t>
      </w:r>
      <w:r w:rsidRPr="00CB47D5">
        <w:t xml:space="preserve"> развития и управления особо охраняемыми природными территориями Российской Федерации</w:t>
      </w:r>
      <w:r>
        <w:t>» и т.д.</w:t>
      </w:r>
      <w:proofErr w:type="gramEnd"/>
      <w:r>
        <w:t xml:space="preserve"> Директор этой организации принял активное участие в качестве эксперта по малым и средним предприятиям в проекте «</w:t>
      </w:r>
      <w:r w:rsidRPr="00602764">
        <w:t>Деятельность</w:t>
      </w:r>
      <w:r>
        <w:t xml:space="preserve"> по </w:t>
      </w:r>
      <w:r w:rsidRPr="00602764">
        <w:t>сохранени</w:t>
      </w:r>
      <w:r>
        <w:t>ю</w:t>
      </w:r>
      <w:r w:rsidRPr="00602764">
        <w:t xml:space="preserve"> </w:t>
      </w:r>
      <w:proofErr w:type="spellStart"/>
      <w:r w:rsidRPr="00602764">
        <w:t>биоразнообразия</w:t>
      </w:r>
      <w:proofErr w:type="spellEnd"/>
      <w:r w:rsidRPr="00602764">
        <w:t xml:space="preserve"> </w:t>
      </w:r>
      <w:r>
        <w:t xml:space="preserve">степных зон Евразийского региона» </w:t>
      </w:r>
      <w:r w:rsidRPr="008D0CF9">
        <w:t>(</w:t>
      </w:r>
      <w:r>
        <w:t>поддерживаемом МБРР</w:t>
      </w:r>
      <w:r w:rsidRPr="008D0CF9">
        <w:t>).</w:t>
      </w:r>
      <w:r>
        <w:t xml:space="preserve"> Организация</w:t>
      </w:r>
      <w:r w:rsidRPr="006E1FDF">
        <w:t xml:space="preserve"> </w:t>
      </w:r>
      <w:r>
        <w:t>также</w:t>
      </w:r>
      <w:r w:rsidRPr="006E1FDF">
        <w:t xml:space="preserve"> </w:t>
      </w:r>
      <w:r>
        <w:t>работает</w:t>
      </w:r>
      <w:r w:rsidRPr="006E1FDF">
        <w:t xml:space="preserve"> </w:t>
      </w:r>
      <w:r>
        <w:t>в</w:t>
      </w:r>
      <w:r w:rsidRPr="006E1FDF">
        <w:t xml:space="preserve"> </w:t>
      </w:r>
      <w:r>
        <w:t>Центральной</w:t>
      </w:r>
      <w:r w:rsidRPr="006E1FDF">
        <w:t xml:space="preserve"> </w:t>
      </w:r>
      <w:r>
        <w:t>Европе</w:t>
      </w:r>
      <w:r w:rsidRPr="006E1FDF">
        <w:t xml:space="preserve">, </w:t>
      </w:r>
      <w:r>
        <w:t>где</w:t>
      </w:r>
      <w:r w:rsidRPr="006E1FDF">
        <w:t xml:space="preserve"> </w:t>
      </w:r>
      <w:r>
        <w:t>ею</w:t>
      </w:r>
      <w:r w:rsidRPr="006E1FDF">
        <w:t xml:space="preserve"> </w:t>
      </w:r>
      <w:r>
        <w:t>разработан</w:t>
      </w:r>
      <w:r w:rsidRPr="006E1FDF">
        <w:t xml:space="preserve"> </w:t>
      </w:r>
      <w:r>
        <w:t>ряд</w:t>
      </w:r>
      <w:r w:rsidRPr="006E1FDF">
        <w:t xml:space="preserve"> </w:t>
      </w:r>
      <w:r>
        <w:t xml:space="preserve">проектов, связывающих сохранение </w:t>
      </w:r>
      <w:proofErr w:type="spellStart"/>
      <w:r>
        <w:t>биоразнообразия</w:t>
      </w:r>
      <w:proofErr w:type="spellEnd"/>
      <w:r>
        <w:t xml:space="preserve"> с развитием малых и средних сельскохозяйственных предприятий </w:t>
      </w:r>
      <w:r w:rsidRPr="006E1FDF">
        <w:t>(</w:t>
      </w:r>
      <w:r>
        <w:t>например, проект «</w:t>
      </w:r>
      <w:proofErr w:type="spellStart"/>
      <w:r w:rsidRPr="006E1FDF">
        <w:t>Жизнь+</w:t>
      </w:r>
      <w:proofErr w:type="spellEnd"/>
      <w:r>
        <w:t>»</w:t>
      </w:r>
      <w:r w:rsidRPr="006E1FDF">
        <w:t xml:space="preserve"> в</w:t>
      </w:r>
      <w:r>
        <w:t xml:space="preserve"> местечке </w:t>
      </w:r>
      <w:proofErr w:type="spellStart"/>
      <w:r>
        <w:t>Спишска</w:t>
      </w:r>
      <w:proofErr w:type="spellEnd"/>
      <w:r>
        <w:t xml:space="preserve"> Теплица в Словакии).</w:t>
      </w:r>
    </w:p>
    <w:p w:rsidR="00B10CA7" w:rsidRPr="003D581F" w:rsidRDefault="00B10CA7" w:rsidP="00B10CA7">
      <w:pPr>
        <w:pStyle w:val="2"/>
      </w:pPr>
      <w:r>
        <w:t>Рекомендации</w:t>
      </w:r>
      <w:r w:rsidRPr="003D581F">
        <w:t>/</w:t>
      </w:r>
      <w:r>
        <w:t>предложения</w:t>
      </w:r>
      <w:r w:rsidRPr="003D581F">
        <w:t xml:space="preserve"> </w:t>
      </w:r>
      <w:r>
        <w:t>в отношении</w:t>
      </w:r>
      <w:r w:rsidRPr="003D581F">
        <w:t xml:space="preserve"> </w:t>
      </w:r>
      <w:r>
        <w:t>способов укрепления сотрудничества между Россией и Европейским Союзом в сфере сохранения природного и культурного наследия</w:t>
      </w:r>
    </w:p>
    <w:p w:rsidR="00B10CA7" w:rsidRPr="003D581F" w:rsidRDefault="00B10CA7" w:rsidP="00B10CA7">
      <w:pPr>
        <w:ind w:firstLine="0"/>
      </w:pPr>
      <w:r>
        <w:t>Мы</w:t>
      </w:r>
      <w:r w:rsidRPr="003D581F">
        <w:t xml:space="preserve"> </w:t>
      </w:r>
      <w:r>
        <w:t>полагаем</w:t>
      </w:r>
      <w:r w:rsidRPr="003D581F">
        <w:t xml:space="preserve">, </w:t>
      </w:r>
      <w:r>
        <w:t>что</w:t>
      </w:r>
      <w:r w:rsidRPr="003D581F">
        <w:t xml:space="preserve"> </w:t>
      </w:r>
      <w:r>
        <w:t>более</w:t>
      </w:r>
      <w:r w:rsidRPr="003D581F">
        <w:t xml:space="preserve"> </w:t>
      </w:r>
      <w:r>
        <w:t>тесное</w:t>
      </w:r>
      <w:r w:rsidRPr="003D581F">
        <w:t xml:space="preserve"> </w:t>
      </w:r>
      <w:r>
        <w:t>сотрудничество</w:t>
      </w:r>
      <w:r w:rsidRPr="003D581F">
        <w:t xml:space="preserve"> </w:t>
      </w:r>
      <w:r>
        <w:t>между</w:t>
      </w:r>
      <w:r w:rsidRPr="003D581F">
        <w:t xml:space="preserve"> </w:t>
      </w:r>
      <w:r>
        <w:t>российскими</w:t>
      </w:r>
      <w:r w:rsidRPr="003D581F">
        <w:t xml:space="preserve"> </w:t>
      </w:r>
      <w:r>
        <w:t>и</w:t>
      </w:r>
      <w:r w:rsidRPr="003D581F">
        <w:t xml:space="preserve"> </w:t>
      </w:r>
      <w:r>
        <w:t>европейскими</w:t>
      </w:r>
      <w:r w:rsidRPr="003D581F">
        <w:t xml:space="preserve"> </w:t>
      </w:r>
      <w:r>
        <w:t>национальными</w:t>
      </w:r>
      <w:r w:rsidRPr="003D581F">
        <w:t xml:space="preserve"> </w:t>
      </w:r>
      <w:r>
        <w:t>парками</w:t>
      </w:r>
      <w:r w:rsidRPr="003D581F">
        <w:t xml:space="preserve">, </w:t>
      </w:r>
      <w:r>
        <w:t>а</w:t>
      </w:r>
      <w:r w:rsidRPr="003D581F">
        <w:t xml:space="preserve"> </w:t>
      </w:r>
      <w:r>
        <w:t>также</w:t>
      </w:r>
      <w:r w:rsidRPr="003D581F">
        <w:t xml:space="preserve"> </w:t>
      </w:r>
      <w:r>
        <w:t xml:space="preserve">негосударственными организациями в области защиты окружающей среды </w:t>
      </w:r>
      <w:r w:rsidRPr="003D581F">
        <w:t>(</w:t>
      </w:r>
      <w:r>
        <w:t>действующими в культурной сфере</w:t>
      </w:r>
      <w:r w:rsidRPr="003D581F">
        <w:t>)</w:t>
      </w:r>
      <w:r>
        <w:t>, принесет выгоды обеим сторонам и поможет сохранить природное и культурное наследие Европы и России.</w:t>
      </w:r>
    </w:p>
    <w:p w:rsidR="00B10CA7" w:rsidRPr="003D581F" w:rsidRDefault="00B10CA7" w:rsidP="00B10CA7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222885</wp:posOffset>
            </wp:positionV>
            <wp:extent cx="2600325" cy="1952625"/>
            <wp:effectExtent l="19050" t="0" r="9525" b="0"/>
            <wp:wrapTight wrapText="bothSides">
              <wp:wrapPolygon edited="0">
                <wp:start x="-158" y="0"/>
                <wp:lineTo x="-158" y="21495"/>
                <wp:lineTo x="21679" y="21495"/>
                <wp:lineTo x="21679" y="0"/>
                <wp:lineTo x="-158" y="0"/>
              </wp:wrapPolygon>
            </wp:wrapTight>
            <wp:docPr id="6" name="Рисунок 6" descr="IMGP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P52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Сферы дальнейшего сотрудничества</w:t>
      </w:r>
      <w:r w:rsidRPr="003D581F">
        <w:t xml:space="preserve">: </w:t>
      </w:r>
    </w:p>
    <w:p w:rsidR="00B10CA7" w:rsidRPr="00906B86" w:rsidRDefault="00B10CA7" w:rsidP="00B10CA7">
      <w:pPr>
        <w:pStyle w:val="11"/>
        <w:numPr>
          <w:ilvl w:val="0"/>
          <w:numId w:val="1"/>
        </w:numPr>
        <w:ind w:left="714" w:right="4393" w:hanging="357"/>
      </w:pPr>
      <w:r w:rsidRPr="00906B86">
        <w:rPr>
          <w:b/>
        </w:rPr>
        <w:t>Развитие туризма</w:t>
      </w:r>
      <w:r w:rsidRPr="00906B86">
        <w:t>. Персонал российских особо охраняемых природных территорий особенно заинтересован в том, чтобы перенять европейский опыт в области интерпретации культуры и экотуризма, а также в сотрудничестве различных заинтересованных сторон в сфере развитии и продвижения туризма.</w:t>
      </w:r>
    </w:p>
    <w:p w:rsidR="00B10CA7" w:rsidRPr="00906B86" w:rsidRDefault="00B10CA7" w:rsidP="00B10CA7">
      <w:pPr>
        <w:pStyle w:val="11"/>
        <w:numPr>
          <w:ilvl w:val="0"/>
          <w:numId w:val="1"/>
        </w:numPr>
        <w:ind w:left="714" w:right="4252" w:hanging="357"/>
      </w:pPr>
      <w:r w:rsidRPr="00906B86">
        <w:rPr>
          <w:b/>
        </w:rPr>
        <w:t>Научный обмен</w:t>
      </w:r>
      <w:r w:rsidRPr="00906B86">
        <w:t xml:space="preserve"> путем проведения познавательных поездок, международных семинаров и конференций, совместных научных экспедиций и т.д. </w:t>
      </w:r>
    </w:p>
    <w:p w:rsidR="00B10CA7" w:rsidRPr="00906B86" w:rsidRDefault="00B10CA7" w:rsidP="00B10CA7">
      <w:pPr>
        <w:pStyle w:val="11"/>
        <w:numPr>
          <w:ilvl w:val="0"/>
          <w:numId w:val="1"/>
        </w:numPr>
        <w:ind w:left="714" w:hanging="357"/>
      </w:pPr>
      <w:r w:rsidRPr="00906B86">
        <w:t xml:space="preserve">Увеличение числа таких </w:t>
      </w:r>
      <w:r w:rsidRPr="00906B86">
        <w:rPr>
          <w:b/>
        </w:rPr>
        <w:t>общих сетевых ресурсов</w:t>
      </w:r>
      <w:r w:rsidRPr="00906B86">
        <w:t>, как многоязычные веб-сайты, продвигающие национальные парки и иные особо охраняемые территории.</w:t>
      </w:r>
    </w:p>
    <w:p w:rsidR="00B10CA7" w:rsidRPr="00906B86" w:rsidRDefault="00B10CA7" w:rsidP="00B10CA7">
      <w:pPr>
        <w:pStyle w:val="2"/>
        <w:rPr>
          <w:iCs/>
        </w:rPr>
      </w:pPr>
      <w:r w:rsidRPr="00906B86">
        <w:rPr>
          <w:iCs/>
        </w:rPr>
        <w:lastRenderedPageBreak/>
        <w:t>Контактная информация</w:t>
      </w:r>
    </w:p>
    <w:p w:rsidR="00B10CA7" w:rsidRPr="00790945" w:rsidRDefault="00B10CA7" w:rsidP="00B10CA7">
      <w:pPr>
        <w:ind w:firstLine="0"/>
        <w:jc w:val="left"/>
        <w:rPr>
          <w:rStyle w:val="a4"/>
          <w:rFonts w:ascii="Cambria" w:hAnsi="Cambria"/>
          <w:sz w:val="26"/>
          <w:szCs w:val="26"/>
        </w:rPr>
      </w:pPr>
      <w:r>
        <w:rPr>
          <w:rStyle w:val="a4"/>
          <w:rFonts w:ascii="Cambria" w:hAnsi="Cambria"/>
          <w:sz w:val="26"/>
          <w:szCs w:val="26"/>
        </w:rPr>
        <w:t xml:space="preserve">Электронная почта: </w:t>
      </w:r>
      <w:proofErr w:type="spellStart"/>
      <w:r w:rsidRPr="00790945">
        <w:rPr>
          <w:rStyle w:val="a4"/>
          <w:rFonts w:ascii="Cambria" w:hAnsi="Cambria"/>
          <w:sz w:val="26"/>
          <w:szCs w:val="26"/>
          <w:lang w:val="en-US"/>
        </w:rPr>
        <w:t>zapovedniks</w:t>
      </w:r>
      <w:proofErr w:type="spellEnd"/>
      <w:r w:rsidRPr="00790945">
        <w:rPr>
          <w:rStyle w:val="a4"/>
          <w:rFonts w:ascii="Cambria" w:hAnsi="Cambria"/>
          <w:sz w:val="26"/>
          <w:szCs w:val="26"/>
        </w:rPr>
        <w:t>@</w:t>
      </w:r>
      <w:proofErr w:type="spellStart"/>
      <w:r w:rsidRPr="00790945">
        <w:rPr>
          <w:rStyle w:val="a4"/>
          <w:rFonts w:ascii="Cambria" w:hAnsi="Cambria"/>
          <w:sz w:val="26"/>
          <w:szCs w:val="26"/>
          <w:lang w:val="en-US"/>
        </w:rPr>
        <w:t>gmail</w:t>
      </w:r>
      <w:proofErr w:type="spellEnd"/>
      <w:r w:rsidRPr="00790945">
        <w:rPr>
          <w:rStyle w:val="a4"/>
          <w:rFonts w:ascii="Cambria" w:hAnsi="Cambria"/>
          <w:sz w:val="26"/>
          <w:szCs w:val="26"/>
        </w:rPr>
        <w:t>.</w:t>
      </w:r>
      <w:r w:rsidRPr="00790945">
        <w:rPr>
          <w:rStyle w:val="a4"/>
          <w:rFonts w:ascii="Cambria" w:hAnsi="Cambria"/>
          <w:sz w:val="26"/>
          <w:szCs w:val="26"/>
          <w:lang w:val="en-US"/>
        </w:rPr>
        <w:t>com</w:t>
      </w:r>
    </w:p>
    <w:p w:rsidR="00B10CA7" w:rsidRDefault="00B10CA7" w:rsidP="00B10CA7">
      <w:pPr>
        <w:spacing w:before="288" w:after="288"/>
        <w:ind w:firstLine="0"/>
        <w:jc w:val="left"/>
        <w:rPr>
          <w:rStyle w:val="a4"/>
          <w:rFonts w:ascii="Cambria" w:hAnsi="Cambria"/>
          <w:sz w:val="26"/>
          <w:szCs w:val="26"/>
        </w:rPr>
      </w:pPr>
      <w:r>
        <w:rPr>
          <w:rStyle w:val="a4"/>
          <w:rFonts w:ascii="Cambria" w:hAnsi="Cambria"/>
          <w:sz w:val="26"/>
          <w:szCs w:val="26"/>
        </w:rPr>
        <w:t xml:space="preserve">Адрес: </w:t>
      </w:r>
      <w:proofErr w:type="spellStart"/>
      <w:r w:rsidRPr="00790945">
        <w:rPr>
          <w:rStyle w:val="a4"/>
          <w:rFonts w:ascii="Cambria" w:hAnsi="Cambria"/>
          <w:sz w:val="26"/>
          <w:szCs w:val="26"/>
          <w:lang w:val="en-US"/>
        </w:rPr>
        <w:t>Kratka</w:t>
      </w:r>
      <w:proofErr w:type="spellEnd"/>
      <w:r w:rsidRPr="00790945">
        <w:rPr>
          <w:rStyle w:val="a4"/>
          <w:rFonts w:ascii="Cambria" w:hAnsi="Cambria"/>
          <w:sz w:val="26"/>
          <w:szCs w:val="26"/>
        </w:rPr>
        <w:t xml:space="preserve"> 1074/14, </w:t>
      </w:r>
      <w:proofErr w:type="spellStart"/>
      <w:r w:rsidRPr="00790945">
        <w:rPr>
          <w:rStyle w:val="a4"/>
          <w:rFonts w:ascii="Cambria" w:hAnsi="Cambria"/>
          <w:sz w:val="26"/>
          <w:szCs w:val="26"/>
          <w:lang w:val="en-US"/>
        </w:rPr>
        <w:t>Poprad</w:t>
      </w:r>
      <w:proofErr w:type="spellEnd"/>
      <w:r w:rsidRPr="00790945">
        <w:rPr>
          <w:rStyle w:val="a4"/>
          <w:rFonts w:ascii="Cambria" w:hAnsi="Cambria"/>
          <w:sz w:val="26"/>
          <w:szCs w:val="26"/>
        </w:rPr>
        <w:t xml:space="preserve"> 05801, </w:t>
      </w:r>
      <w:r w:rsidRPr="00790945">
        <w:rPr>
          <w:rStyle w:val="a4"/>
          <w:rFonts w:ascii="Cambria" w:hAnsi="Cambria"/>
          <w:sz w:val="26"/>
          <w:szCs w:val="26"/>
          <w:lang w:val="en-US"/>
        </w:rPr>
        <w:t>Slovakia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C33"/>
    <w:multiLevelType w:val="hybridMultilevel"/>
    <w:tmpl w:val="A9E2F6A8"/>
    <w:lvl w:ilvl="0" w:tplc="538214B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B10CA7"/>
    <w:rsid w:val="004F0260"/>
    <w:rsid w:val="00B10CA7"/>
    <w:rsid w:val="00B7748F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0CA7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10CA7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"/>
    <w:unhideWhenUsed/>
    <w:qFormat/>
    <w:rsid w:val="00B10CA7"/>
    <w:pPr>
      <w:spacing w:before="360" w:after="0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10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10CA7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styleId="a4">
    <w:name w:val="Emphasis"/>
    <w:basedOn w:val="a1"/>
    <w:uiPriority w:val="20"/>
    <w:qFormat/>
    <w:rsid w:val="00B10CA7"/>
    <w:rPr>
      <w:iCs/>
    </w:rPr>
  </w:style>
  <w:style w:type="character" w:styleId="a">
    <w:name w:val="Hyperlink"/>
    <w:basedOn w:val="a1"/>
    <w:uiPriority w:val="99"/>
    <w:rsid w:val="00B10CA7"/>
    <w:rPr>
      <w:color w:val="0000FF"/>
      <w:u w:val="single"/>
    </w:rPr>
  </w:style>
  <w:style w:type="paragraph" w:customStyle="1" w:styleId="11">
    <w:name w:val="Нумерованный 1"/>
    <w:basedOn w:val="a0"/>
    <w:link w:val="12"/>
    <w:qFormat/>
    <w:rsid w:val="00B10CA7"/>
    <w:pPr>
      <w:numPr>
        <w:numId w:val="13"/>
      </w:numPr>
      <w:spacing w:before="60" w:after="60"/>
      <w:ind w:left="714" w:hanging="357"/>
      <w:jc w:val="left"/>
    </w:pPr>
    <w:rPr>
      <w:noProof/>
    </w:rPr>
  </w:style>
  <w:style w:type="character" w:customStyle="1" w:styleId="12">
    <w:name w:val="Нумерованный 1 Знак"/>
    <w:basedOn w:val="a1"/>
    <w:link w:val="11"/>
    <w:rsid w:val="00B10CA7"/>
    <w:rPr>
      <w:rFonts w:ascii="Times New Roman" w:eastAsia="Calibri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2010-04-06T11:17:00Z</dcterms:created>
  <dcterms:modified xsi:type="dcterms:W3CDTF">2010-04-06T11:23:00Z</dcterms:modified>
</cp:coreProperties>
</file>